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20F0" w:rsidRPr="00624B67" w:rsidRDefault="009220F0" w:rsidP="009220F0">
      <w:pPr>
        <w:tabs>
          <w:tab w:val="left" w:pos="1260"/>
        </w:tabs>
        <w:spacing w:after="0" w:line="240" w:lineRule="auto"/>
        <w:ind w:left="5670"/>
        <w:rPr>
          <w:rFonts w:ascii="Times New Roman" w:eastAsia="Calibri" w:hAnsi="Times New Roman" w:cs="Times New Roman"/>
          <w:sz w:val="24"/>
          <w:szCs w:val="24"/>
          <w:lang w:val="uk-UA" w:eastAsia="ru-RU"/>
        </w:rPr>
      </w:pPr>
      <w:bookmarkStart w:id="0" w:name="n195"/>
      <w:bookmarkEnd w:id="0"/>
      <w:r w:rsidRPr="00624B67">
        <w:rPr>
          <w:rFonts w:ascii="Times New Roman" w:eastAsia="Calibri" w:hAnsi="Times New Roman" w:cs="Times New Roman"/>
          <w:sz w:val="24"/>
          <w:szCs w:val="24"/>
          <w:lang w:val="uk-UA" w:eastAsia="ru-RU"/>
        </w:rPr>
        <w:t>ЗАТВЕРДЖЕНО</w:t>
      </w:r>
    </w:p>
    <w:p w:rsidR="009220F0" w:rsidRPr="00624B67" w:rsidRDefault="009220F0" w:rsidP="009220F0">
      <w:pPr>
        <w:tabs>
          <w:tab w:val="left" w:pos="1260"/>
        </w:tabs>
        <w:spacing w:after="0" w:line="240" w:lineRule="auto"/>
        <w:ind w:left="5670"/>
        <w:rPr>
          <w:rFonts w:ascii="Times New Roman" w:eastAsia="Calibri" w:hAnsi="Times New Roman" w:cs="Times New Roman"/>
          <w:sz w:val="24"/>
          <w:szCs w:val="24"/>
          <w:lang w:val="uk-UA" w:eastAsia="ru-RU"/>
        </w:rPr>
      </w:pPr>
      <w:r w:rsidRPr="00624B67">
        <w:rPr>
          <w:rFonts w:ascii="Times New Roman" w:eastAsia="Calibri" w:hAnsi="Times New Roman" w:cs="Times New Roman"/>
          <w:sz w:val="24"/>
          <w:szCs w:val="24"/>
          <w:lang w:val="uk-UA" w:eastAsia="ru-RU"/>
        </w:rPr>
        <w:t>Наказ Державної інспекції енергетичного нагляду України</w:t>
      </w:r>
    </w:p>
    <w:p w:rsidR="0021315D" w:rsidRPr="00361521" w:rsidRDefault="0021315D" w:rsidP="0021315D">
      <w:pPr>
        <w:pStyle w:val="a3"/>
        <w:tabs>
          <w:tab w:val="left" w:pos="1260"/>
        </w:tabs>
        <w:spacing w:before="0" w:beforeAutospacing="0" w:after="0" w:afterAutospacing="0"/>
        <w:ind w:left="5670"/>
        <w:rPr>
          <w:rFonts w:eastAsiaTheme="minorHAnsi"/>
          <w:lang w:val="uk-UA" w:eastAsia="en-US"/>
        </w:rPr>
      </w:pPr>
      <w:r>
        <w:rPr>
          <w:rFonts w:eastAsiaTheme="minorHAnsi"/>
          <w:lang w:val="uk-UA" w:eastAsia="en-US"/>
        </w:rPr>
        <w:t>24  листопада</w:t>
      </w:r>
      <w:r w:rsidRPr="00AD2A5D">
        <w:rPr>
          <w:rFonts w:eastAsiaTheme="minorHAnsi"/>
          <w:lang w:val="uk-UA" w:eastAsia="en-US"/>
        </w:rPr>
        <w:t xml:space="preserve"> 2021 року №</w:t>
      </w:r>
      <w:r>
        <w:rPr>
          <w:rFonts w:eastAsiaTheme="minorHAnsi"/>
          <w:lang w:val="uk-UA" w:eastAsia="en-US"/>
        </w:rPr>
        <w:t xml:space="preserve"> 257</w:t>
      </w:r>
      <w:r w:rsidRPr="00361521">
        <w:rPr>
          <w:rFonts w:eastAsiaTheme="minorHAnsi"/>
          <w:lang w:val="uk-UA" w:eastAsia="en-US"/>
        </w:rPr>
        <w:t xml:space="preserve"> </w:t>
      </w:r>
    </w:p>
    <w:p w:rsidR="00F0430A" w:rsidRPr="00DD0C47" w:rsidRDefault="00F0430A" w:rsidP="009220F0">
      <w:pPr>
        <w:pStyle w:val="a3"/>
        <w:tabs>
          <w:tab w:val="left" w:pos="1260"/>
        </w:tabs>
        <w:spacing w:before="0" w:beforeAutospacing="0" w:after="0" w:afterAutospacing="0"/>
        <w:ind w:left="5103"/>
        <w:rPr>
          <w:rFonts w:eastAsia="Calibri"/>
          <w:lang w:val="uk-UA"/>
        </w:rPr>
      </w:pPr>
      <w:bookmarkStart w:id="1" w:name="_GoBack"/>
      <w:bookmarkEnd w:id="1"/>
    </w:p>
    <w:p w:rsidR="00B15D37" w:rsidRPr="00DD0C47" w:rsidRDefault="00B15D37" w:rsidP="00C16027">
      <w:pPr>
        <w:shd w:val="clear" w:color="auto" w:fill="FFFFFF"/>
        <w:spacing w:line="240" w:lineRule="auto"/>
        <w:ind w:left="450" w:right="450"/>
        <w:jc w:val="center"/>
        <w:rPr>
          <w:rFonts w:ascii="Times New Roman" w:eastAsia="Times New Roman" w:hAnsi="Times New Roman" w:cs="Times New Roman"/>
          <w:color w:val="333333"/>
          <w:sz w:val="24"/>
          <w:szCs w:val="24"/>
          <w:lang w:val="uk-UA" w:eastAsia="ru-RU"/>
        </w:rPr>
      </w:pPr>
      <w:r w:rsidRPr="00DD0C47">
        <w:rPr>
          <w:rFonts w:ascii="Times New Roman" w:eastAsia="Times New Roman" w:hAnsi="Times New Roman" w:cs="Times New Roman"/>
          <w:b/>
          <w:bCs/>
          <w:color w:val="333333"/>
          <w:sz w:val="24"/>
          <w:szCs w:val="24"/>
          <w:lang w:val="uk-UA" w:eastAsia="ru-RU"/>
        </w:rPr>
        <w:t>УМОВИ</w:t>
      </w:r>
      <w:r w:rsidRPr="00DD0C47">
        <w:rPr>
          <w:rFonts w:ascii="Times New Roman" w:eastAsia="Times New Roman" w:hAnsi="Times New Roman" w:cs="Times New Roman"/>
          <w:color w:val="333333"/>
          <w:sz w:val="24"/>
          <w:szCs w:val="24"/>
          <w:lang w:val="uk-UA" w:eastAsia="ru-RU"/>
        </w:rPr>
        <w:br/>
      </w:r>
      <w:r w:rsidRPr="00DD0C47">
        <w:rPr>
          <w:rFonts w:ascii="Times New Roman" w:eastAsia="Times New Roman" w:hAnsi="Times New Roman" w:cs="Times New Roman"/>
          <w:b/>
          <w:bCs/>
          <w:color w:val="333333"/>
          <w:sz w:val="24"/>
          <w:szCs w:val="24"/>
          <w:lang w:val="uk-UA" w:eastAsia="ru-RU"/>
        </w:rPr>
        <w:t>проведення конкурсу</w:t>
      </w:r>
      <w:r w:rsidR="00F0430A" w:rsidRPr="00DD0C47">
        <w:rPr>
          <w:rFonts w:ascii="Times New Roman" w:eastAsia="Times New Roman" w:hAnsi="Times New Roman" w:cs="Times New Roman"/>
          <w:b/>
          <w:bCs/>
          <w:color w:val="333333"/>
          <w:sz w:val="24"/>
          <w:szCs w:val="24"/>
          <w:lang w:val="uk-UA" w:eastAsia="ru-RU"/>
        </w:rPr>
        <w:t xml:space="preserve"> на зайняття посади </w:t>
      </w:r>
      <w:r w:rsidR="00694B83">
        <w:rPr>
          <w:rFonts w:ascii="Times New Roman" w:eastAsia="Times New Roman" w:hAnsi="Times New Roman" w:cs="Times New Roman"/>
          <w:b/>
          <w:bCs/>
          <w:color w:val="333333"/>
          <w:sz w:val="24"/>
          <w:szCs w:val="24"/>
          <w:lang w:val="uk-UA" w:eastAsia="ru-RU"/>
        </w:rPr>
        <w:t xml:space="preserve">державної служби категорії «В» </w:t>
      </w:r>
      <w:r w:rsidR="00694B83" w:rsidRPr="00E13F5A">
        <w:rPr>
          <w:rFonts w:ascii="Times New Roman" w:eastAsia="Times New Roman" w:hAnsi="Times New Roman" w:cs="Times New Roman"/>
          <w:b/>
          <w:bCs/>
          <w:color w:val="333333"/>
          <w:sz w:val="24"/>
          <w:szCs w:val="24"/>
          <w:lang w:eastAsia="ru-RU"/>
        </w:rPr>
        <w:t>–</w:t>
      </w:r>
      <w:r w:rsidR="00F0430A" w:rsidRPr="00DD0C47">
        <w:rPr>
          <w:rFonts w:ascii="Times New Roman" w:eastAsia="Times New Roman" w:hAnsi="Times New Roman" w:cs="Times New Roman"/>
          <w:b/>
          <w:bCs/>
          <w:color w:val="333333"/>
          <w:sz w:val="24"/>
          <w:szCs w:val="24"/>
          <w:lang w:val="uk-UA" w:eastAsia="ru-RU"/>
        </w:rPr>
        <w:t xml:space="preserve"> </w:t>
      </w:r>
      <w:r w:rsidR="0044190D">
        <w:rPr>
          <w:rFonts w:ascii="Times New Roman" w:hAnsi="Times New Roman" w:cs="Times New Roman"/>
          <w:b/>
          <w:sz w:val="24"/>
          <w:szCs w:val="24"/>
          <w:lang w:val="uk-UA"/>
        </w:rPr>
        <w:t>головного</w:t>
      </w:r>
      <w:r w:rsidR="0044190D" w:rsidRPr="0044190D">
        <w:rPr>
          <w:rFonts w:ascii="Times New Roman" w:hAnsi="Times New Roman" w:cs="Times New Roman"/>
          <w:b/>
          <w:sz w:val="24"/>
          <w:szCs w:val="24"/>
          <w:lang w:val="uk-UA"/>
        </w:rPr>
        <w:t xml:space="preserve"> спеціаліст</w:t>
      </w:r>
      <w:r w:rsidR="0044190D">
        <w:rPr>
          <w:rFonts w:ascii="Times New Roman" w:hAnsi="Times New Roman" w:cs="Times New Roman"/>
          <w:b/>
          <w:sz w:val="24"/>
          <w:szCs w:val="24"/>
          <w:lang w:val="uk-UA"/>
        </w:rPr>
        <w:t>а</w:t>
      </w:r>
      <w:r w:rsidR="0044190D" w:rsidRPr="0044190D">
        <w:rPr>
          <w:rFonts w:ascii="Times New Roman" w:hAnsi="Times New Roman" w:cs="Times New Roman"/>
          <w:b/>
          <w:sz w:val="24"/>
          <w:szCs w:val="24"/>
          <w:lang w:val="uk-UA"/>
        </w:rPr>
        <w:t xml:space="preserve"> </w:t>
      </w:r>
      <w:r w:rsidR="00B67886" w:rsidRPr="00B67886">
        <w:rPr>
          <w:rFonts w:ascii="Times New Roman" w:hAnsi="Times New Roman" w:cs="Times New Roman"/>
          <w:b/>
          <w:sz w:val="24"/>
          <w:szCs w:val="24"/>
          <w:lang w:val="uk-UA"/>
        </w:rPr>
        <w:t>загального відділу Управління документообігу</w:t>
      </w:r>
    </w:p>
    <w:tbl>
      <w:tblPr>
        <w:tblW w:w="5000" w:type="pct"/>
        <w:tblCellMar>
          <w:left w:w="0" w:type="dxa"/>
          <w:right w:w="0" w:type="dxa"/>
        </w:tblCellMar>
        <w:tblLook w:val="04A0" w:firstRow="1" w:lastRow="0" w:firstColumn="1" w:lastColumn="0" w:noHBand="0" w:noVBand="1"/>
      </w:tblPr>
      <w:tblGrid>
        <w:gridCol w:w="554"/>
        <w:gridCol w:w="2916"/>
        <w:gridCol w:w="5879"/>
      </w:tblGrid>
      <w:tr w:rsidR="00B15D37" w:rsidRPr="00DD0C47" w:rsidTr="0004524F">
        <w:trPr>
          <w:trHeight w:val="194"/>
        </w:trPr>
        <w:tc>
          <w:tcPr>
            <w:tcW w:w="9361" w:type="dxa"/>
            <w:gridSpan w:val="3"/>
            <w:tcBorders>
              <w:top w:val="single" w:sz="2" w:space="0" w:color="auto"/>
              <w:left w:val="single" w:sz="2" w:space="0" w:color="auto"/>
              <w:bottom w:val="single" w:sz="2" w:space="0" w:color="auto"/>
              <w:right w:val="single" w:sz="2" w:space="0" w:color="auto"/>
            </w:tcBorders>
            <w:hideMark/>
          </w:tcPr>
          <w:p w:rsidR="00B15D37" w:rsidRPr="00DD0C47" w:rsidRDefault="00B15D37" w:rsidP="00F0430A">
            <w:pPr>
              <w:spacing w:after="0" w:line="240" w:lineRule="auto"/>
              <w:jc w:val="center"/>
              <w:rPr>
                <w:rFonts w:ascii="Times New Roman" w:eastAsia="Times New Roman" w:hAnsi="Times New Roman" w:cs="Times New Roman"/>
                <w:sz w:val="24"/>
                <w:szCs w:val="24"/>
                <w:lang w:val="uk-UA" w:eastAsia="ru-RU"/>
              </w:rPr>
            </w:pPr>
            <w:bookmarkStart w:id="2" w:name="n766"/>
            <w:bookmarkEnd w:id="2"/>
            <w:r w:rsidRPr="00DD0C47">
              <w:rPr>
                <w:rFonts w:ascii="Times New Roman" w:eastAsia="Times New Roman" w:hAnsi="Times New Roman" w:cs="Times New Roman"/>
                <w:sz w:val="24"/>
                <w:szCs w:val="24"/>
                <w:lang w:val="uk-UA" w:eastAsia="ru-RU"/>
              </w:rPr>
              <w:t>Загальні умови</w:t>
            </w:r>
          </w:p>
        </w:tc>
      </w:tr>
      <w:tr w:rsidR="00B15D37" w:rsidRPr="00DD7DBC" w:rsidTr="0004524F">
        <w:tc>
          <w:tcPr>
            <w:tcW w:w="3474" w:type="dxa"/>
            <w:gridSpan w:val="2"/>
            <w:tcBorders>
              <w:top w:val="single" w:sz="2" w:space="0" w:color="auto"/>
              <w:left w:val="single" w:sz="2" w:space="0" w:color="auto"/>
              <w:bottom w:val="single" w:sz="2" w:space="0" w:color="auto"/>
              <w:right w:val="single" w:sz="2" w:space="0" w:color="auto"/>
            </w:tcBorders>
            <w:hideMark/>
          </w:tcPr>
          <w:p w:rsidR="00B15D37" w:rsidRPr="00DD0C47" w:rsidRDefault="00B15D37" w:rsidP="004F45AD">
            <w:pPr>
              <w:spacing w:after="0" w:line="240" w:lineRule="auto"/>
              <w:ind w:left="14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Посадові обов’язки</w:t>
            </w:r>
          </w:p>
        </w:tc>
        <w:tc>
          <w:tcPr>
            <w:tcW w:w="5887" w:type="dxa"/>
            <w:tcBorders>
              <w:top w:val="single" w:sz="2" w:space="0" w:color="auto"/>
              <w:left w:val="single" w:sz="2" w:space="0" w:color="auto"/>
              <w:bottom w:val="single" w:sz="2" w:space="0" w:color="auto"/>
              <w:right w:val="single" w:sz="2" w:space="0" w:color="auto"/>
            </w:tcBorders>
            <w:shd w:val="clear" w:color="auto" w:fill="auto"/>
            <w:hideMark/>
          </w:tcPr>
          <w:p w:rsidR="0044190D" w:rsidRPr="0044190D" w:rsidRDefault="0044190D" w:rsidP="0044190D">
            <w:pPr>
              <w:spacing w:after="0" w:line="240" w:lineRule="auto"/>
              <w:ind w:left="207"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6A0749">
              <w:rPr>
                <w:rFonts w:ascii="Times New Roman" w:eastAsia="Times New Roman" w:hAnsi="Times New Roman" w:cs="Times New Roman"/>
                <w:sz w:val="24"/>
                <w:szCs w:val="24"/>
                <w:lang w:val="uk-UA" w:eastAsia="ru-RU"/>
              </w:rPr>
              <w:t>1. </w:t>
            </w:r>
            <w:r w:rsidR="00B67886" w:rsidRPr="00B67886">
              <w:rPr>
                <w:rFonts w:ascii="Times New Roman" w:eastAsia="Times New Roman" w:hAnsi="Times New Roman" w:cs="Times New Roman"/>
                <w:sz w:val="24"/>
                <w:szCs w:val="24"/>
                <w:lang w:val="uk-UA" w:eastAsia="ru-RU"/>
              </w:rPr>
              <w:t xml:space="preserve">Забезпечує приймання, попередній розгляд та реєстрацію вхідної кореспонденції, що надійшла від органів влади вищого рівня, центральних органів та місцевих органів виконавчої влади, органів місцевого самоврядування, підприємств, установ та організацій, своєчасної передачі зареєстрованих документів на розгляд керівництву </w:t>
            </w:r>
            <w:proofErr w:type="spellStart"/>
            <w:r w:rsidR="00B67886" w:rsidRPr="00B67886">
              <w:rPr>
                <w:rFonts w:ascii="Times New Roman" w:eastAsia="Times New Roman" w:hAnsi="Times New Roman" w:cs="Times New Roman"/>
                <w:sz w:val="24"/>
                <w:szCs w:val="24"/>
                <w:lang w:val="uk-UA" w:eastAsia="ru-RU"/>
              </w:rPr>
              <w:t>Держенергонагляду</w:t>
            </w:r>
            <w:proofErr w:type="spellEnd"/>
            <w:r w:rsidR="00B67886" w:rsidRPr="00B67886">
              <w:rPr>
                <w:rFonts w:ascii="Times New Roman" w:eastAsia="Times New Roman" w:hAnsi="Times New Roman" w:cs="Times New Roman"/>
                <w:sz w:val="24"/>
                <w:szCs w:val="24"/>
                <w:lang w:val="uk-UA" w:eastAsia="ru-RU"/>
              </w:rPr>
              <w:t xml:space="preserve"> та надходження їх у структурні підрозділи.</w:t>
            </w:r>
          </w:p>
          <w:p w:rsidR="0044190D" w:rsidRPr="0044190D" w:rsidRDefault="0044190D" w:rsidP="0044190D">
            <w:pPr>
              <w:spacing w:after="0" w:line="240" w:lineRule="auto"/>
              <w:ind w:left="207"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6A0749">
              <w:rPr>
                <w:rFonts w:ascii="Times New Roman" w:eastAsia="Times New Roman" w:hAnsi="Times New Roman" w:cs="Times New Roman"/>
                <w:sz w:val="24"/>
                <w:szCs w:val="24"/>
                <w:lang w:val="uk-UA" w:eastAsia="ru-RU"/>
              </w:rPr>
              <w:t>2. </w:t>
            </w:r>
            <w:r w:rsidR="00B67886" w:rsidRPr="00B67886">
              <w:rPr>
                <w:rFonts w:ascii="Times New Roman" w:eastAsia="Times New Roman" w:hAnsi="Times New Roman" w:cs="Times New Roman"/>
                <w:sz w:val="24"/>
                <w:szCs w:val="24"/>
                <w:lang w:val="uk-UA" w:eastAsia="ru-RU"/>
              </w:rPr>
              <w:t>Забезпечує реєстрацію вхідної кореспонденції від органів виконавчої влади, що надійшла через систему електронної взаємодії органів виконавчої влади.</w:t>
            </w:r>
          </w:p>
          <w:p w:rsidR="00B67886" w:rsidRPr="00B67886" w:rsidRDefault="0044190D" w:rsidP="00B67886">
            <w:pPr>
              <w:spacing w:after="0" w:line="240" w:lineRule="auto"/>
              <w:ind w:left="207"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6A0749">
              <w:rPr>
                <w:rFonts w:ascii="Times New Roman" w:eastAsia="Times New Roman" w:hAnsi="Times New Roman" w:cs="Times New Roman"/>
                <w:sz w:val="24"/>
                <w:szCs w:val="24"/>
                <w:lang w:val="uk-UA" w:eastAsia="ru-RU"/>
              </w:rPr>
              <w:t>3. </w:t>
            </w:r>
            <w:r w:rsidR="00B67886" w:rsidRPr="00B67886">
              <w:rPr>
                <w:rFonts w:ascii="Times New Roman" w:eastAsia="Times New Roman" w:hAnsi="Times New Roman" w:cs="Times New Roman"/>
                <w:sz w:val="24"/>
                <w:szCs w:val="24"/>
                <w:lang w:val="uk-UA" w:eastAsia="ru-RU"/>
              </w:rPr>
              <w:t>Забезпечує роботу щодо:</w:t>
            </w:r>
          </w:p>
          <w:p w:rsidR="00B67886" w:rsidRPr="00B67886" w:rsidRDefault="00B67886" w:rsidP="00B67886">
            <w:pPr>
              <w:spacing w:after="0" w:line="240" w:lineRule="auto"/>
              <w:ind w:left="207" w:right="132"/>
              <w:jc w:val="both"/>
              <w:rPr>
                <w:rFonts w:ascii="Times New Roman" w:eastAsia="Times New Roman" w:hAnsi="Times New Roman" w:cs="Times New Roman"/>
                <w:sz w:val="24"/>
                <w:szCs w:val="24"/>
                <w:lang w:val="uk-UA" w:eastAsia="ru-RU"/>
              </w:rPr>
            </w:pPr>
            <w:r w:rsidRPr="00B67886">
              <w:rPr>
                <w:rFonts w:ascii="Times New Roman" w:eastAsia="Times New Roman" w:hAnsi="Times New Roman" w:cs="Times New Roman"/>
                <w:sz w:val="24"/>
                <w:szCs w:val="24"/>
                <w:lang w:val="uk-UA" w:eastAsia="ru-RU"/>
              </w:rPr>
              <w:t>-</w:t>
            </w:r>
            <w:r w:rsidRPr="00B67886">
              <w:rPr>
                <w:rFonts w:ascii="Times New Roman" w:eastAsia="Times New Roman" w:hAnsi="Times New Roman" w:cs="Times New Roman"/>
                <w:sz w:val="24"/>
                <w:szCs w:val="24"/>
                <w:lang w:val="uk-UA" w:eastAsia="ru-RU"/>
              </w:rPr>
              <w:tab/>
              <w:t xml:space="preserve">додержання єдиного порядку відбору, обліку, схоронності, якості оброблення та використання документів, що створюються в процесі діяльності </w:t>
            </w:r>
            <w:proofErr w:type="spellStart"/>
            <w:r w:rsidRPr="00B67886">
              <w:rPr>
                <w:rFonts w:ascii="Times New Roman" w:eastAsia="Times New Roman" w:hAnsi="Times New Roman" w:cs="Times New Roman"/>
                <w:sz w:val="24"/>
                <w:szCs w:val="24"/>
                <w:lang w:val="uk-UA" w:eastAsia="ru-RU"/>
              </w:rPr>
              <w:t>Держенергонагляду</w:t>
            </w:r>
            <w:proofErr w:type="spellEnd"/>
            <w:r w:rsidRPr="00B67886">
              <w:rPr>
                <w:rFonts w:ascii="Times New Roman" w:eastAsia="Times New Roman" w:hAnsi="Times New Roman" w:cs="Times New Roman"/>
                <w:sz w:val="24"/>
                <w:szCs w:val="24"/>
                <w:lang w:val="uk-UA" w:eastAsia="ru-RU"/>
              </w:rPr>
              <w:t xml:space="preserve"> для передачі на державне зберігання;</w:t>
            </w:r>
          </w:p>
          <w:p w:rsidR="00B67886" w:rsidRPr="00B67886" w:rsidRDefault="00B67886" w:rsidP="00B67886">
            <w:pPr>
              <w:spacing w:after="0" w:line="240" w:lineRule="auto"/>
              <w:ind w:left="207" w:right="132"/>
              <w:jc w:val="both"/>
              <w:rPr>
                <w:rFonts w:ascii="Times New Roman" w:eastAsia="Times New Roman" w:hAnsi="Times New Roman" w:cs="Times New Roman"/>
                <w:sz w:val="24"/>
                <w:szCs w:val="24"/>
                <w:lang w:val="uk-UA" w:eastAsia="ru-RU"/>
              </w:rPr>
            </w:pPr>
            <w:r w:rsidRPr="00B67886">
              <w:rPr>
                <w:rFonts w:ascii="Times New Roman" w:eastAsia="Times New Roman" w:hAnsi="Times New Roman" w:cs="Times New Roman"/>
                <w:sz w:val="24"/>
                <w:szCs w:val="24"/>
                <w:lang w:val="uk-UA" w:eastAsia="ru-RU"/>
              </w:rPr>
              <w:t>-</w:t>
            </w:r>
            <w:r w:rsidRPr="00B67886">
              <w:rPr>
                <w:rFonts w:ascii="Times New Roman" w:eastAsia="Times New Roman" w:hAnsi="Times New Roman" w:cs="Times New Roman"/>
                <w:sz w:val="24"/>
                <w:szCs w:val="24"/>
                <w:lang w:val="uk-UA" w:eastAsia="ru-RU"/>
              </w:rPr>
              <w:tab/>
              <w:t xml:space="preserve">прийняття від самостійних структурних підрозділів, територіальних органів </w:t>
            </w:r>
            <w:proofErr w:type="spellStart"/>
            <w:r w:rsidRPr="00B67886">
              <w:rPr>
                <w:rFonts w:ascii="Times New Roman" w:eastAsia="Times New Roman" w:hAnsi="Times New Roman" w:cs="Times New Roman"/>
                <w:sz w:val="24"/>
                <w:szCs w:val="24"/>
                <w:lang w:val="uk-UA" w:eastAsia="ru-RU"/>
              </w:rPr>
              <w:t>Держенергонагляду</w:t>
            </w:r>
            <w:proofErr w:type="spellEnd"/>
            <w:r w:rsidRPr="00B67886">
              <w:rPr>
                <w:rFonts w:ascii="Times New Roman" w:eastAsia="Times New Roman" w:hAnsi="Times New Roman" w:cs="Times New Roman"/>
                <w:sz w:val="24"/>
                <w:szCs w:val="24"/>
                <w:lang w:val="uk-UA" w:eastAsia="ru-RU"/>
              </w:rPr>
              <w:t xml:space="preserve"> на зберігання архівних документів з різними видами матеріальних носіїв інформації;</w:t>
            </w:r>
          </w:p>
          <w:p w:rsidR="00B67886" w:rsidRPr="00B67886" w:rsidRDefault="00B67886" w:rsidP="00B67886">
            <w:pPr>
              <w:spacing w:after="0" w:line="240" w:lineRule="auto"/>
              <w:ind w:left="207" w:right="132"/>
              <w:jc w:val="both"/>
              <w:rPr>
                <w:rFonts w:ascii="Times New Roman" w:eastAsia="Times New Roman" w:hAnsi="Times New Roman" w:cs="Times New Roman"/>
                <w:sz w:val="24"/>
                <w:szCs w:val="24"/>
                <w:lang w:val="uk-UA" w:eastAsia="ru-RU"/>
              </w:rPr>
            </w:pPr>
            <w:r w:rsidRPr="00B67886">
              <w:rPr>
                <w:rFonts w:ascii="Times New Roman" w:eastAsia="Times New Roman" w:hAnsi="Times New Roman" w:cs="Times New Roman"/>
                <w:sz w:val="24"/>
                <w:szCs w:val="24"/>
                <w:lang w:val="uk-UA" w:eastAsia="ru-RU"/>
              </w:rPr>
              <w:t>-</w:t>
            </w:r>
            <w:r w:rsidRPr="00B67886">
              <w:rPr>
                <w:rFonts w:ascii="Times New Roman" w:eastAsia="Times New Roman" w:hAnsi="Times New Roman" w:cs="Times New Roman"/>
                <w:sz w:val="24"/>
                <w:szCs w:val="24"/>
                <w:lang w:val="uk-UA" w:eastAsia="ru-RU"/>
              </w:rPr>
              <w:tab/>
              <w:t xml:space="preserve">формування зведеної номенклатури справ </w:t>
            </w:r>
            <w:proofErr w:type="spellStart"/>
            <w:r w:rsidRPr="00B67886">
              <w:rPr>
                <w:rFonts w:ascii="Times New Roman" w:eastAsia="Times New Roman" w:hAnsi="Times New Roman" w:cs="Times New Roman"/>
                <w:sz w:val="24"/>
                <w:szCs w:val="24"/>
                <w:lang w:val="uk-UA" w:eastAsia="ru-RU"/>
              </w:rPr>
              <w:t>Держенергонагляду</w:t>
            </w:r>
            <w:proofErr w:type="spellEnd"/>
            <w:r w:rsidRPr="00B67886">
              <w:rPr>
                <w:rFonts w:ascii="Times New Roman" w:eastAsia="Times New Roman" w:hAnsi="Times New Roman" w:cs="Times New Roman"/>
                <w:sz w:val="24"/>
                <w:szCs w:val="24"/>
                <w:lang w:val="uk-UA" w:eastAsia="ru-RU"/>
              </w:rPr>
              <w:t>;</w:t>
            </w:r>
          </w:p>
          <w:p w:rsidR="00B67886" w:rsidRPr="00B67886" w:rsidRDefault="00B67886" w:rsidP="00B67886">
            <w:pPr>
              <w:spacing w:after="0" w:line="240" w:lineRule="auto"/>
              <w:ind w:left="207" w:right="132"/>
              <w:jc w:val="both"/>
              <w:rPr>
                <w:rFonts w:ascii="Times New Roman" w:eastAsia="Times New Roman" w:hAnsi="Times New Roman" w:cs="Times New Roman"/>
                <w:sz w:val="24"/>
                <w:szCs w:val="24"/>
                <w:lang w:val="uk-UA" w:eastAsia="ru-RU"/>
              </w:rPr>
            </w:pPr>
            <w:r w:rsidRPr="00B67886">
              <w:rPr>
                <w:rFonts w:ascii="Times New Roman" w:eastAsia="Times New Roman" w:hAnsi="Times New Roman" w:cs="Times New Roman"/>
                <w:sz w:val="24"/>
                <w:szCs w:val="24"/>
                <w:lang w:val="uk-UA" w:eastAsia="ru-RU"/>
              </w:rPr>
              <w:t>-</w:t>
            </w:r>
            <w:r w:rsidRPr="00B67886">
              <w:rPr>
                <w:rFonts w:ascii="Times New Roman" w:eastAsia="Times New Roman" w:hAnsi="Times New Roman" w:cs="Times New Roman"/>
                <w:sz w:val="24"/>
                <w:szCs w:val="24"/>
                <w:lang w:val="uk-UA" w:eastAsia="ru-RU"/>
              </w:rPr>
              <w:tab/>
              <w:t xml:space="preserve">контролю за станом зберігання, правильністю формування та оформленням справ згідно із затвердженою зведеною номенклатурою справ </w:t>
            </w:r>
            <w:proofErr w:type="spellStart"/>
            <w:r w:rsidRPr="00B67886">
              <w:rPr>
                <w:rFonts w:ascii="Times New Roman" w:eastAsia="Times New Roman" w:hAnsi="Times New Roman" w:cs="Times New Roman"/>
                <w:sz w:val="24"/>
                <w:szCs w:val="24"/>
                <w:lang w:val="uk-UA" w:eastAsia="ru-RU"/>
              </w:rPr>
              <w:t>Держенергонагляду</w:t>
            </w:r>
            <w:proofErr w:type="spellEnd"/>
            <w:r w:rsidRPr="00B67886">
              <w:rPr>
                <w:rFonts w:ascii="Times New Roman" w:eastAsia="Times New Roman" w:hAnsi="Times New Roman" w:cs="Times New Roman"/>
                <w:sz w:val="24"/>
                <w:szCs w:val="24"/>
                <w:lang w:val="uk-UA" w:eastAsia="ru-RU"/>
              </w:rPr>
              <w:t xml:space="preserve"> в самостійних структурних підрозділах, територіальних органах </w:t>
            </w:r>
            <w:proofErr w:type="spellStart"/>
            <w:r w:rsidRPr="00B67886">
              <w:rPr>
                <w:rFonts w:ascii="Times New Roman" w:eastAsia="Times New Roman" w:hAnsi="Times New Roman" w:cs="Times New Roman"/>
                <w:sz w:val="24"/>
                <w:szCs w:val="24"/>
                <w:lang w:val="uk-UA" w:eastAsia="ru-RU"/>
              </w:rPr>
              <w:t>Держенергонагляду</w:t>
            </w:r>
            <w:proofErr w:type="spellEnd"/>
            <w:r w:rsidRPr="00B67886">
              <w:rPr>
                <w:rFonts w:ascii="Times New Roman" w:eastAsia="Times New Roman" w:hAnsi="Times New Roman" w:cs="Times New Roman"/>
                <w:sz w:val="24"/>
                <w:szCs w:val="24"/>
                <w:lang w:val="uk-UA" w:eastAsia="ru-RU"/>
              </w:rPr>
              <w:t>;</w:t>
            </w:r>
          </w:p>
          <w:p w:rsidR="00B67886" w:rsidRPr="00B67886" w:rsidRDefault="00B67886" w:rsidP="00B67886">
            <w:pPr>
              <w:spacing w:after="0" w:line="240" w:lineRule="auto"/>
              <w:ind w:left="207" w:right="132"/>
              <w:jc w:val="both"/>
              <w:rPr>
                <w:rFonts w:ascii="Times New Roman" w:eastAsia="Times New Roman" w:hAnsi="Times New Roman" w:cs="Times New Roman"/>
                <w:sz w:val="24"/>
                <w:szCs w:val="24"/>
                <w:lang w:val="uk-UA" w:eastAsia="ru-RU"/>
              </w:rPr>
            </w:pPr>
            <w:r w:rsidRPr="00B67886">
              <w:rPr>
                <w:rFonts w:ascii="Times New Roman" w:eastAsia="Times New Roman" w:hAnsi="Times New Roman" w:cs="Times New Roman"/>
                <w:sz w:val="24"/>
                <w:szCs w:val="24"/>
                <w:lang w:val="uk-UA" w:eastAsia="ru-RU"/>
              </w:rPr>
              <w:t>-</w:t>
            </w:r>
            <w:r w:rsidRPr="00B67886">
              <w:rPr>
                <w:rFonts w:ascii="Times New Roman" w:eastAsia="Times New Roman" w:hAnsi="Times New Roman" w:cs="Times New Roman"/>
                <w:sz w:val="24"/>
                <w:szCs w:val="24"/>
                <w:lang w:val="uk-UA" w:eastAsia="ru-RU"/>
              </w:rPr>
              <w:tab/>
              <w:t xml:space="preserve">організації користування архівними документами, надання архівних довідок, копій, витягів з документів структурним підрозділам, територіальним органам-структурним підрозділам </w:t>
            </w:r>
            <w:proofErr w:type="spellStart"/>
            <w:r w:rsidRPr="00B67886">
              <w:rPr>
                <w:rFonts w:ascii="Times New Roman" w:eastAsia="Times New Roman" w:hAnsi="Times New Roman" w:cs="Times New Roman"/>
                <w:sz w:val="24"/>
                <w:szCs w:val="24"/>
                <w:lang w:val="uk-UA" w:eastAsia="ru-RU"/>
              </w:rPr>
              <w:t>Держенергонагляду</w:t>
            </w:r>
            <w:proofErr w:type="spellEnd"/>
            <w:r w:rsidRPr="00B67886">
              <w:rPr>
                <w:rFonts w:ascii="Times New Roman" w:eastAsia="Times New Roman" w:hAnsi="Times New Roman" w:cs="Times New Roman"/>
                <w:sz w:val="24"/>
                <w:szCs w:val="24"/>
                <w:lang w:val="uk-UA" w:eastAsia="ru-RU"/>
              </w:rPr>
              <w:t>;</w:t>
            </w:r>
          </w:p>
          <w:p w:rsidR="0044190D" w:rsidRPr="0044190D" w:rsidRDefault="00B67886" w:rsidP="00B67886">
            <w:pPr>
              <w:spacing w:after="0" w:line="240" w:lineRule="auto"/>
              <w:ind w:left="207" w:right="132"/>
              <w:jc w:val="both"/>
              <w:rPr>
                <w:rFonts w:ascii="Times New Roman" w:eastAsia="Times New Roman" w:hAnsi="Times New Roman" w:cs="Times New Roman"/>
                <w:sz w:val="24"/>
                <w:szCs w:val="24"/>
                <w:lang w:val="uk-UA" w:eastAsia="ru-RU"/>
              </w:rPr>
            </w:pPr>
            <w:r w:rsidRPr="00B67886">
              <w:rPr>
                <w:rFonts w:ascii="Times New Roman" w:eastAsia="Times New Roman" w:hAnsi="Times New Roman" w:cs="Times New Roman"/>
                <w:sz w:val="24"/>
                <w:szCs w:val="24"/>
                <w:lang w:val="uk-UA" w:eastAsia="ru-RU"/>
              </w:rPr>
              <w:t>-</w:t>
            </w:r>
            <w:r w:rsidRPr="00B67886">
              <w:rPr>
                <w:rFonts w:ascii="Times New Roman" w:eastAsia="Times New Roman" w:hAnsi="Times New Roman" w:cs="Times New Roman"/>
                <w:sz w:val="24"/>
                <w:szCs w:val="24"/>
                <w:lang w:val="uk-UA" w:eastAsia="ru-RU"/>
              </w:rPr>
              <w:tab/>
              <w:t>підготовки та передачі документів Національного архівного фонду до Центрального державного архіву вищих органів влади та управління України.</w:t>
            </w:r>
            <w:r w:rsidR="0044190D" w:rsidRPr="0044190D">
              <w:rPr>
                <w:rFonts w:ascii="Times New Roman" w:eastAsia="Times New Roman" w:hAnsi="Times New Roman" w:cs="Times New Roman"/>
                <w:sz w:val="24"/>
                <w:szCs w:val="24"/>
                <w:lang w:val="uk-UA" w:eastAsia="ru-RU"/>
              </w:rPr>
              <w:t xml:space="preserve"> </w:t>
            </w:r>
          </w:p>
          <w:p w:rsidR="0044190D" w:rsidRPr="0044190D" w:rsidRDefault="0044190D" w:rsidP="0044190D">
            <w:pPr>
              <w:spacing w:after="0" w:line="240" w:lineRule="auto"/>
              <w:ind w:left="207"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6A0749">
              <w:rPr>
                <w:rFonts w:ascii="Times New Roman" w:eastAsia="Times New Roman" w:hAnsi="Times New Roman" w:cs="Times New Roman"/>
                <w:sz w:val="24"/>
                <w:szCs w:val="24"/>
                <w:lang w:val="uk-UA" w:eastAsia="ru-RU"/>
              </w:rPr>
              <w:t>4. </w:t>
            </w:r>
            <w:r w:rsidR="00607990">
              <w:rPr>
                <w:rFonts w:ascii="Times New Roman" w:eastAsia="Times New Roman" w:hAnsi="Times New Roman" w:cs="Times New Roman"/>
                <w:sz w:val="24"/>
                <w:szCs w:val="24"/>
                <w:lang w:val="uk-UA" w:eastAsia="ru-RU"/>
              </w:rPr>
              <w:t>Засвідчує у разі</w:t>
            </w:r>
            <w:r w:rsidR="00B67886" w:rsidRPr="00B67886">
              <w:rPr>
                <w:rFonts w:ascii="Times New Roman" w:eastAsia="Times New Roman" w:hAnsi="Times New Roman" w:cs="Times New Roman"/>
                <w:sz w:val="24"/>
                <w:szCs w:val="24"/>
                <w:lang w:val="uk-UA" w:eastAsia="ru-RU"/>
              </w:rPr>
              <w:t xml:space="preserve"> потреби паперові копії документів, створених у </w:t>
            </w:r>
            <w:proofErr w:type="spellStart"/>
            <w:r w:rsidR="00B67886" w:rsidRPr="00B67886">
              <w:rPr>
                <w:rFonts w:ascii="Times New Roman" w:eastAsia="Times New Roman" w:hAnsi="Times New Roman" w:cs="Times New Roman"/>
                <w:sz w:val="24"/>
                <w:szCs w:val="24"/>
                <w:lang w:val="uk-UA" w:eastAsia="ru-RU"/>
              </w:rPr>
              <w:t>Держенергонагляді</w:t>
            </w:r>
            <w:proofErr w:type="spellEnd"/>
            <w:r w:rsidR="00B67886" w:rsidRPr="00B67886">
              <w:rPr>
                <w:rFonts w:ascii="Times New Roman" w:eastAsia="Times New Roman" w:hAnsi="Times New Roman" w:cs="Times New Roman"/>
                <w:sz w:val="24"/>
                <w:szCs w:val="24"/>
                <w:lang w:val="uk-UA" w:eastAsia="ru-RU"/>
              </w:rPr>
              <w:t>.</w:t>
            </w:r>
          </w:p>
          <w:p w:rsidR="0044190D" w:rsidRPr="0044190D" w:rsidRDefault="0044190D" w:rsidP="0044190D">
            <w:pPr>
              <w:spacing w:after="0" w:line="240" w:lineRule="auto"/>
              <w:ind w:left="207"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6A0749">
              <w:rPr>
                <w:rFonts w:ascii="Times New Roman" w:eastAsia="Times New Roman" w:hAnsi="Times New Roman" w:cs="Times New Roman"/>
                <w:sz w:val="24"/>
                <w:szCs w:val="24"/>
                <w:lang w:val="uk-UA" w:eastAsia="ru-RU"/>
              </w:rPr>
              <w:t>5. </w:t>
            </w:r>
            <w:r w:rsidR="00B67886" w:rsidRPr="00B67886">
              <w:rPr>
                <w:rFonts w:ascii="Times New Roman" w:eastAsia="Times New Roman" w:hAnsi="Times New Roman" w:cs="Times New Roman"/>
                <w:sz w:val="24"/>
                <w:szCs w:val="24"/>
                <w:lang w:val="uk-UA" w:eastAsia="ru-RU"/>
              </w:rPr>
              <w:t xml:space="preserve">Надає методичну допомогу самостійним структурним підрозділам, територіальним органам </w:t>
            </w:r>
            <w:proofErr w:type="spellStart"/>
            <w:r w:rsidR="00B67886" w:rsidRPr="00B67886">
              <w:rPr>
                <w:rFonts w:ascii="Times New Roman" w:eastAsia="Times New Roman" w:hAnsi="Times New Roman" w:cs="Times New Roman"/>
                <w:sz w:val="24"/>
                <w:szCs w:val="24"/>
                <w:lang w:val="uk-UA" w:eastAsia="ru-RU"/>
              </w:rPr>
              <w:t>Держенергонагляду</w:t>
            </w:r>
            <w:proofErr w:type="spellEnd"/>
            <w:r w:rsidR="00B67886" w:rsidRPr="00B67886">
              <w:rPr>
                <w:rFonts w:ascii="Times New Roman" w:eastAsia="Times New Roman" w:hAnsi="Times New Roman" w:cs="Times New Roman"/>
                <w:sz w:val="24"/>
                <w:szCs w:val="24"/>
                <w:lang w:val="uk-UA" w:eastAsia="ru-RU"/>
              </w:rPr>
              <w:t xml:space="preserve"> з питань ведення діловодства та архіву.</w:t>
            </w:r>
          </w:p>
          <w:p w:rsidR="0044190D" w:rsidRPr="0044190D" w:rsidRDefault="0044190D" w:rsidP="0044190D">
            <w:pPr>
              <w:spacing w:after="0" w:line="240" w:lineRule="auto"/>
              <w:ind w:left="207"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 xml:space="preserve">    </w:t>
            </w:r>
            <w:r w:rsidRPr="0044190D">
              <w:rPr>
                <w:rFonts w:ascii="Times New Roman" w:eastAsia="Times New Roman" w:hAnsi="Times New Roman" w:cs="Times New Roman"/>
                <w:sz w:val="24"/>
                <w:szCs w:val="24"/>
                <w:lang w:val="uk-UA" w:eastAsia="ru-RU"/>
              </w:rPr>
              <w:t>6.</w:t>
            </w:r>
            <w:r w:rsidR="006A0749">
              <w:rPr>
                <w:rFonts w:ascii="Times New Roman" w:eastAsia="Times New Roman" w:hAnsi="Times New Roman" w:cs="Times New Roman"/>
                <w:sz w:val="24"/>
                <w:szCs w:val="24"/>
                <w:lang w:val="uk-UA" w:eastAsia="ru-RU"/>
              </w:rPr>
              <w:t> </w:t>
            </w:r>
            <w:r w:rsidR="00607990">
              <w:rPr>
                <w:rFonts w:ascii="Times New Roman" w:eastAsia="Times New Roman" w:hAnsi="Times New Roman" w:cs="Times New Roman"/>
                <w:sz w:val="24"/>
                <w:szCs w:val="24"/>
                <w:lang w:val="uk-UA" w:eastAsia="ru-RU"/>
              </w:rPr>
              <w:t>Організовує за дорученням керівництва семінари, наради</w:t>
            </w:r>
            <w:r w:rsidR="00B67886" w:rsidRPr="00B67886">
              <w:rPr>
                <w:rFonts w:ascii="Times New Roman" w:eastAsia="Times New Roman" w:hAnsi="Times New Roman" w:cs="Times New Roman"/>
                <w:sz w:val="24"/>
                <w:szCs w:val="24"/>
                <w:lang w:val="uk-UA" w:eastAsia="ru-RU"/>
              </w:rPr>
              <w:t xml:space="preserve"> тощо з питань, що належать до компетенції Відділу.</w:t>
            </w:r>
          </w:p>
          <w:p w:rsidR="0044190D" w:rsidRPr="0044190D" w:rsidRDefault="0044190D" w:rsidP="0044190D">
            <w:pPr>
              <w:spacing w:after="0" w:line="240" w:lineRule="auto"/>
              <w:ind w:left="207"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44190D">
              <w:rPr>
                <w:rFonts w:ascii="Times New Roman" w:eastAsia="Times New Roman" w:hAnsi="Times New Roman" w:cs="Times New Roman"/>
                <w:sz w:val="24"/>
                <w:szCs w:val="24"/>
                <w:lang w:val="uk-UA" w:eastAsia="ru-RU"/>
              </w:rPr>
              <w:t>7.</w:t>
            </w:r>
            <w:r w:rsidR="006A0749">
              <w:rPr>
                <w:rFonts w:ascii="Times New Roman" w:eastAsia="Times New Roman" w:hAnsi="Times New Roman" w:cs="Times New Roman"/>
                <w:sz w:val="24"/>
                <w:szCs w:val="24"/>
                <w:lang w:val="uk-UA" w:eastAsia="ru-RU"/>
              </w:rPr>
              <w:t> </w:t>
            </w:r>
            <w:r w:rsidR="00B67886" w:rsidRPr="00B67886">
              <w:rPr>
                <w:rFonts w:ascii="Times New Roman" w:eastAsia="Times New Roman" w:hAnsi="Times New Roman" w:cs="Times New Roman"/>
                <w:sz w:val="24"/>
                <w:szCs w:val="24"/>
                <w:lang w:val="uk-UA" w:eastAsia="ru-RU"/>
              </w:rPr>
              <w:t>Надає інформацію на телефонні запити центральних органів та місцевих органів виконавчої влади, органів місцевого самоврядування, підприємств, установ та організацій щодо реєстрації їх вихідної кореспонденції та відповідних виконавців.</w:t>
            </w:r>
          </w:p>
          <w:p w:rsidR="00B15D37" w:rsidRDefault="0044190D" w:rsidP="0044190D">
            <w:pPr>
              <w:tabs>
                <w:tab w:val="left" w:pos="207"/>
              </w:tabs>
              <w:spacing w:after="0" w:line="240" w:lineRule="auto"/>
              <w:ind w:left="207" w:right="5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6A0749">
              <w:rPr>
                <w:rFonts w:ascii="Times New Roman" w:eastAsia="Times New Roman" w:hAnsi="Times New Roman" w:cs="Times New Roman"/>
                <w:sz w:val="24"/>
                <w:szCs w:val="24"/>
                <w:lang w:val="uk-UA" w:eastAsia="ru-RU"/>
              </w:rPr>
              <w:t>8. </w:t>
            </w:r>
            <w:r w:rsidR="00B67886" w:rsidRPr="00B67886">
              <w:rPr>
                <w:rFonts w:ascii="Times New Roman" w:eastAsia="Times New Roman" w:hAnsi="Times New Roman" w:cs="Times New Roman"/>
                <w:sz w:val="24"/>
                <w:szCs w:val="24"/>
                <w:lang w:val="uk-UA" w:eastAsia="ru-RU"/>
              </w:rPr>
              <w:t xml:space="preserve">Перевіряє у межах компетенції стан діловодства у самостійних структурних підрозділах, територіальних органах </w:t>
            </w:r>
            <w:proofErr w:type="spellStart"/>
            <w:r w:rsidR="00B67886" w:rsidRPr="00B67886">
              <w:rPr>
                <w:rFonts w:ascii="Times New Roman" w:eastAsia="Times New Roman" w:hAnsi="Times New Roman" w:cs="Times New Roman"/>
                <w:sz w:val="24"/>
                <w:szCs w:val="24"/>
                <w:lang w:val="uk-UA" w:eastAsia="ru-RU"/>
              </w:rPr>
              <w:t>Держенергонагляду</w:t>
            </w:r>
            <w:proofErr w:type="spellEnd"/>
            <w:r w:rsidR="00B67886" w:rsidRPr="00B67886">
              <w:rPr>
                <w:rFonts w:ascii="Times New Roman" w:eastAsia="Times New Roman" w:hAnsi="Times New Roman" w:cs="Times New Roman"/>
                <w:sz w:val="24"/>
                <w:szCs w:val="24"/>
                <w:lang w:val="uk-UA" w:eastAsia="ru-RU"/>
              </w:rPr>
              <w:t xml:space="preserve"> та надає пропозиції щодо його удосконалення, усунення недоліків у веденні діловодства структурними підрозділами.</w:t>
            </w:r>
          </w:p>
          <w:p w:rsidR="00B67886" w:rsidRDefault="00B67886" w:rsidP="0044190D">
            <w:pPr>
              <w:tabs>
                <w:tab w:val="left" w:pos="207"/>
              </w:tabs>
              <w:spacing w:after="0" w:line="240" w:lineRule="auto"/>
              <w:ind w:left="207" w:right="5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9. </w:t>
            </w:r>
            <w:r w:rsidRPr="00B67886">
              <w:rPr>
                <w:rFonts w:ascii="Times New Roman" w:eastAsia="Times New Roman" w:hAnsi="Times New Roman" w:cs="Times New Roman"/>
                <w:sz w:val="24"/>
                <w:szCs w:val="24"/>
                <w:lang w:val="uk-UA" w:eastAsia="ru-RU"/>
              </w:rPr>
              <w:t>Здійснює моніторинг та аналіз діючого законодавства.</w:t>
            </w:r>
          </w:p>
          <w:p w:rsidR="00B67886" w:rsidRDefault="00B67886" w:rsidP="0044190D">
            <w:pPr>
              <w:tabs>
                <w:tab w:val="left" w:pos="207"/>
              </w:tabs>
              <w:spacing w:after="0" w:line="240" w:lineRule="auto"/>
              <w:ind w:left="207" w:right="5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10. </w:t>
            </w:r>
            <w:r w:rsidRPr="00B67886">
              <w:rPr>
                <w:rFonts w:ascii="Times New Roman" w:eastAsia="Times New Roman" w:hAnsi="Times New Roman" w:cs="Times New Roman"/>
                <w:sz w:val="24"/>
                <w:szCs w:val="24"/>
                <w:lang w:val="uk-UA" w:eastAsia="ru-RU"/>
              </w:rPr>
              <w:t>Забезпечує у межах компетенції виконання функцій Відділу, доручень начальника відділу, нач</w:t>
            </w:r>
            <w:r w:rsidR="002C1B36">
              <w:rPr>
                <w:rFonts w:ascii="Times New Roman" w:eastAsia="Times New Roman" w:hAnsi="Times New Roman" w:cs="Times New Roman"/>
                <w:sz w:val="24"/>
                <w:szCs w:val="24"/>
                <w:lang w:val="uk-UA" w:eastAsia="ru-RU"/>
              </w:rPr>
              <w:t xml:space="preserve">альника Управління, керівництва </w:t>
            </w:r>
            <w:proofErr w:type="spellStart"/>
            <w:r w:rsidRPr="00B67886">
              <w:rPr>
                <w:rFonts w:ascii="Times New Roman" w:eastAsia="Times New Roman" w:hAnsi="Times New Roman" w:cs="Times New Roman"/>
                <w:sz w:val="24"/>
                <w:szCs w:val="24"/>
                <w:lang w:val="uk-UA" w:eastAsia="ru-RU"/>
              </w:rPr>
              <w:t>Держенергонагляду</w:t>
            </w:r>
            <w:proofErr w:type="spellEnd"/>
            <w:r w:rsidRPr="00B67886">
              <w:rPr>
                <w:rFonts w:ascii="Times New Roman" w:eastAsia="Times New Roman" w:hAnsi="Times New Roman" w:cs="Times New Roman"/>
                <w:sz w:val="24"/>
                <w:szCs w:val="24"/>
                <w:lang w:val="uk-UA" w:eastAsia="ru-RU"/>
              </w:rPr>
              <w:t>.</w:t>
            </w:r>
          </w:p>
          <w:p w:rsidR="00EE5F43" w:rsidRPr="00F146C2" w:rsidRDefault="00EE5F43" w:rsidP="0044190D">
            <w:pPr>
              <w:tabs>
                <w:tab w:val="left" w:pos="207"/>
              </w:tabs>
              <w:spacing w:after="0" w:line="240" w:lineRule="auto"/>
              <w:ind w:left="207" w:right="57"/>
              <w:jc w:val="both"/>
              <w:rPr>
                <w:rFonts w:ascii="Times New Roman" w:eastAsia="Times New Roman" w:hAnsi="Times New Roman" w:cs="Times New Roman"/>
                <w:sz w:val="24"/>
                <w:szCs w:val="24"/>
                <w:lang w:val="uk-UA" w:eastAsia="ru-RU"/>
              </w:rPr>
            </w:pPr>
          </w:p>
        </w:tc>
      </w:tr>
      <w:tr w:rsidR="00B15D37" w:rsidRPr="0021315D" w:rsidTr="00F627F3">
        <w:tc>
          <w:tcPr>
            <w:tcW w:w="3474" w:type="dxa"/>
            <w:gridSpan w:val="2"/>
            <w:tcBorders>
              <w:top w:val="single" w:sz="2" w:space="0" w:color="auto"/>
              <w:left w:val="single" w:sz="2" w:space="0" w:color="auto"/>
              <w:bottom w:val="single" w:sz="2" w:space="0" w:color="auto"/>
              <w:right w:val="single" w:sz="2" w:space="0" w:color="auto"/>
            </w:tcBorders>
            <w:hideMark/>
          </w:tcPr>
          <w:p w:rsidR="00B15D37" w:rsidRPr="00DD0C47" w:rsidRDefault="00B15D37" w:rsidP="004F45AD">
            <w:pPr>
              <w:spacing w:before="150" w:after="150" w:line="240" w:lineRule="auto"/>
              <w:ind w:left="14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lastRenderedPageBreak/>
              <w:t>Умови оплати праці</w:t>
            </w:r>
          </w:p>
        </w:tc>
        <w:tc>
          <w:tcPr>
            <w:tcW w:w="5887" w:type="dxa"/>
            <w:tcBorders>
              <w:top w:val="single" w:sz="2" w:space="0" w:color="auto"/>
              <w:left w:val="single" w:sz="2" w:space="0" w:color="auto"/>
              <w:bottom w:val="single" w:sz="2" w:space="0" w:color="auto"/>
              <w:right w:val="single" w:sz="2" w:space="0" w:color="auto"/>
            </w:tcBorders>
            <w:vAlign w:val="center"/>
            <w:hideMark/>
          </w:tcPr>
          <w:p w:rsidR="004F45AD" w:rsidRPr="00DD0C47" w:rsidRDefault="009C48AC" w:rsidP="00F627F3">
            <w:pPr>
              <w:spacing w:after="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w:t>
            </w:r>
            <w:r w:rsidR="004F45AD" w:rsidRPr="00DD0C47">
              <w:rPr>
                <w:rFonts w:ascii="Times New Roman" w:eastAsia="Times New Roman" w:hAnsi="Times New Roman" w:cs="Times New Roman"/>
                <w:sz w:val="24"/>
                <w:szCs w:val="24"/>
                <w:lang w:val="uk-UA" w:eastAsia="ru-RU"/>
              </w:rPr>
              <w:t>осадовий оклад – 8 500 грн;</w:t>
            </w:r>
          </w:p>
          <w:p w:rsidR="00B15D37" w:rsidRPr="00DD0C47" w:rsidRDefault="004F45AD" w:rsidP="00F627F3">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надбавки, допла</w:t>
            </w:r>
            <w:r w:rsidR="00F627F3">
              <w:rPr>
                <w:rFonts w:ascii="Times New Roman" w:eastAsia="Times New Roman" w:hAnsi="Times New Roman" w:cs="Times New Roman"/>
                <w:sz w:val="24"/>
                <w:szCs w:val="24"/>
                <w:lang w:val="uk-UA" w:eastAsia="ru-RU"/>
              </w:rPr>
              <w:t xml:space="preserve">ти та премії (відповідно до </w:t>
            </w:r>
            <w:r w:rsidRPr="00DD0C47">
              <w:rPr>
                <w:rFonts w:ascii="Times New Roman" w:eastAsia="Times New Roman" w:hAnsi="Times New Roman" w:cs="Times New Roman"/>
                <w:sz w:val="24"/>
                <w:szCs w:val="24"/>
                <w:lang w:val="uk-UA" w:eastAsia="ru-RU"/>
              </w:rPr>
              <w:t xml:space="preserve">статті 52 Закону України «Про державну службу» та </w:t>
            </w:r>
            <w:r w:rsidR="00F627F3">
              <w:rPr>
                <w:rFonts w:ascii="Times New Roman" w:eastAsia="Times New Roman" w:hAnsi="Times New Roman" w:cs="Times New Roman"/>
                <w:sz w:val="24"/>
                <w:szCs w:val="24"/>
                <w:lang w:val="uk-UA" w:eastAsia="ru-RU"/>
              </w:rPr>
              <w:t>п</w:t>
            </w:r>
            <w:r w:rsidRPr="00DD0C47">
              <w:rPr>
                <w:rFonts w:ascii="Times New Roman" w:eastAsia="Times New Roman" w:hAnsi="Times New Roman" w:cs="Times New Roman"/>
                <w:sz w:val="24"/>
                <w:szCs w:val="24"/>
                <w:lang w:val="uk-UA" w:eastAsia="ru-RU"/>
              </w:rPr>
              <w:t xml:space="preserve">останови Кабінету Міністрів України від 18 січня 2017 року </w:t>
            </w:r>
            <w:r w:rsidR="00F627F3">
              <w:rPr>
                <w:rFonts w:ascii="Times New Roman" w:eastAsia="Times New Roman" w:hAnsi="Times New Roman" w:cs="Times New Roman"/>
                <w:sz w:val="24"/>
                <w:szCs w:val="24"/>
                <w:lang w:val="uk-UA" w:eastAsia="ru-RU"/>
              </w:rPr>
              <w:t xml:space="preserve">      </w:t>
            </w:r>
            <w:r w:rsidRPr="00DD0C47">
              <w:rPr>
                <w:rFonts w:ascii="Times New Roman" w:eastAsia="Times New Roman" w:hAnsi="Times New Roman" w:cs="Times New Roman"/>
                <w:sz w:val="24"/>
                <w:szCs w:val="24"/>
                <w:lang w:val="uk-UA" w:eastAsia="ru-RU"/>
              </w:rPr>
              <w:t>№ 15 «Питання оплати праці працівників д</w:t>
            </w:r>
            <w:r w:rsidR="00F84BF3" w:rsidRPr="00DD0C47">
              <w:rPr>
                <w:rFonts w:ascii="Times New Roman" w:eastAsia="Times New Roman" w:hAnsi="Times New Roman" w:cs="Times New Roman"/>
                <w:sz w:val="24"/>
                <w:szCs w:val="24"/>
                <w:lang w:val="uk-UA" w:eastAsia="ru-RU"/>
              </w:rPr>
              <w:t>ержавних органів» (зі змінами))</w:t>
            </w:r>
          </w:p>
        </w:tc>
      </w:tr>
      <w:tr w:rsidR="00B15D37" w:rsidRPr="00DD0C47" w:rsidTr="0004524F">
        <w:tc>
          <w:tcPr>
            <w:tcW w:w="3474" w:type="dxa"/>
            <w:gridSpan w:val="2"/>
            <w:tcBorders>
              <w:top w:val="single" w:sz="2" w:space="0" w:color="auto"/>
              <w:left w:val="single" w:sz="2" w:space="0" w:color="auto"/>
              <w:bottom w:val="single" w:sz="2" w:space="0" w:color="auto"/>
              <w:right w:val="single" w:sz="2" w:space="0" w:color="auto"/>
            </w:tcBorders>
            <w:hideMark/>
          </w:tcPr>
          <w:p w:rsidR="00B15D37" w:rsidRPr="00DD0C47" w:rsidRDefault="00B15D37" w:rsidP="004F45AD">
            <w:pPr>
              <w:spacing w:before="150" w:after="150" w:line="240" w:lineRule="auto"/>
              <w:ind w:left="14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Інформація про строковість чи безстроковість призначення на посаду</w:t>
            </w:r>
          </w:p>
        </w:tc>
        <w:tc>
          <w:tcPr>
            <w:tcW w:w="5887" w:type="dxa"/>
            <w:tcBorders>
              <w:top w:val="single" w:sz="2" w:space="0" w:color="auto"/>
              <w:left w:val="single" w:sz="2" w:space="0" w:color="auto"/>
              <w:bottom w:val="single" w:sz="2" w:space="0" w:color="auto"/>
              <w:right w:val="single" w:sz="2" w:space="0" w:color="auto"/>
            </w:tcBorders>
            <w:vAlign w:val="center"/>
            <w:hideMark/>
          </w:tcPr>
          <w:p w:rsidR="00530734" w:rsidRPr="00DD0C47" w:rsidRDefault="00487239" w:rsidP="00530734">
            <w:pPr>
              <w:spacing w:before="150" w:after="150" w:line="240" w:lineRule="auto"/>
              <w:ind w:left="176" w:right="132"/>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Безстроково</w:t>
            </w:r>
            <w:r w:rsidR="00776686">
              <w:rPr>
                <w:rFonts w:ascii="Times New Roman" w:eastAsia="Times New Roman" w:hAnsi="Times New Roman" w:cs="Times New Roman"/>
                <w:sz w:val="24"/>
                <w:szCs w:val="24"/>
                <w:lang w:val="uk-UA" w:eastAsia="ru-RU"/>
              </w:rPr>
              <w:t>.</w:t>
            </w:r>
          </w:p>
          <w:p w:rsidR="00B15D37" w:rsidRPr="00DD0C47" w:rsidRDefault="00530734" w:rsidP="00694B83">
            <w:pPr>
              <w:spacing w:before="150" w:after="15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 xml:space="preserve">Строк призначення особи, яка досягла 65-річного віку, становить один рік з правом повторного призначення без </w:t>
            </w:r>
            <w:proofErr w:type="spellStart"/>
            <w:r w:rsidRPr="00DD0C47">
              <w:rPr>
                <w:rFonts w:ascii="Times New Roman" w:eastAsia="Times New Roman" w:hAnsi="Times New Roman" w:cs="Times New Roman"/>
                <w:sz w:val="24"/>
                <w:szCs w:val="24"/>
                <w:lang w:val="uk-UA" w:eastAsia="ru-RU"/>
              </w:rPr>
              <w:t>обов</w:t>
            </w:r>
            <w:proofErr w:type="spellEnd"/>
            <w:r w:rsidR="00694B83" w:rsidRPr="00E13F5A">
              <w:rPr>
                <w:rFonts w:ascii="Times New Roman" w:eastAsia="Times New Roman" w:hAnsi="Times New Roman" w:cs="Times New Roman"/>
                <w:sz w:val="24"/>
                <w:szCs w:val="24"/>
                <w:lang w:eastAsia="ru-RU"/>
              </w:rPr>
              <w:t>’</w:t>
            </w:r>
            <w:proofErr w:type="spellStart"/>
            <w:r w:rsidRPr="00DD0C47">
              <w:rPr>
                <w:rFonts w:ascii="Times New Roman" w:eastAsia="Times New Roman" w:hAnsi="Times New Roman" w:cs="Times New Roman"/>
                <w:sz w:val="24"/>
                <w:szCs w:val="24"/>
                <w:lang w:val="uk-UA" w:eastAsia="ru-RU"/>
              </w:rPr>
              <w:t>язко</w:t>
            </w:r>
            <w:r w:rsidR="00487239">
              <w:rPr>
                <w:rFonts w:ascii="Times New Roman" w:eastAsia="Times New Roman" w:hAnsi="Times New Roman" w:cs="Times New Roman"/>
                <w:sz w:val="24"/>
                <w:szCs w:val="24"/>
                <w:lang w:val="uk-UA" w:eastAsia="ru-RU"/>
              </w:rPr>
              <w:t>вого</w:t>
            </w:r>
            <w:proofErr w:type="spellEnd"/>
            <w:r w:rsidR="00487239">
              <w:rPr>
                <w:rFonts w:ascii="Times New Roman" w:eastAsia="Times New Roman" w:hAnsi="Times New Roman" w:cs="Times New Roman"/>
                <w:sz w:val="24"/>
                <w:szCs w:val="24"/>
                <w:lang w:val="uk-UA" w:eastAsia="ru-RU"/>
              </w:rPr>
              <w:t xml:space="preserve"> проведення конкурсу щороку</w:t>
            </w:r>
          </w:p>
        </w:tc>
      </w:tr>
      <w:tr w:rsidR="001C3886" w:rsidRPr="00DD0C47" w:rsidTr="0004524F">
        <w:tc>
          <w:tcPr>
            <w:tcW w:w="3474" w:type="dxa"/>
            <w:gridSpan w:val="2"/>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4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Перелік інформації, необхідної для участі в конкурсі, та строк   її подання</w:t>
            </w:r>
          </w:p>
        </w:tc>
        <w:tc>
          <w:tcPr>
            <w:tcW w:w="5887" w:type="dxa"/>
            <w:tcBorders>
              <w:top w:val="single" w:sz="2" w:space="0" w:color="auto"/>
              <w:left w:val="single" w:sz="2" w:space="0" w:color="auto"/>
              <w:bottom w:val="single" w:sz="2" w:space="0" w:color="auto"/>
              <w:right w:val="single" w:sz="2" w:space="0" w:color="auto"/>
            </w:tcBorders>
            <w:hideMark/>
          </w:tcPr>
          <w:p w:rsidR="00C47750" w:rsidRPr="00197E43" w:rsidRDefault="00C47750" w:rsidP="00C47750">
            <w:pPr>
              <w:spacing w:after="0" w:line="240" w:lineRule="auto"/>
              <w:ind w:left="176" w:right="132"/>
              <w:jc w:val="both"/>
              <w:rPr>
                <w:rFonts w:ascii="Times New Roman" w:eastAsia="Times New Roman" w:hAnsi="Times New Roman" w:cs="Times New Roman"/>
                <w:sz w:val="24"/>
                <w:szCs w:val="24"/>
                <w:lang w:val="uk-UA" w:eastAsia="ru-RU"/>
              </w:rPr>
            </w:pPr>
            <w:r w:rsidRPr="00197E43">
              <w:rPr>
                <w:rFonts w:ascii="Times New Roman" w:eastAsia="Times New Roman" w:hAnsi="Times New Roman" w:cs="Times New Roman"/>
                <w:sz w:val="24"/>
                <w:szCs w:val="24"/>
                <w:lang w:val="uk-UA" w:eastAsia="ru-RU"/>
              </w:rPr>
              <w:t>Особа, яка бажає взяти участь у конкурсі, подає конкурсній комісії через Єдиний портал вакансій державної служби таку інформацію:</w:t>
            </w:r>
          </w:p>
          <w:p w:rsidR="00C47750" w:rsidRPr="00197E43" w:rsidRDefault="00C47750" w:rsidP="00C47750">
            <w:pPr>
              <w:spacing w:after="0" w:line="240" w:lineRule="auto"/>
              <w:ind w:left="176" w:right="132"/>
              <w:jc w:val="both"/>
              <w:rPr>
                <w:rFonts w:ascii="Times New Roman" w:eastAsia="Times New Roman" w:hAnsi="Times New Roman" w:cs="Times New Roman"/>
                <w:sz w:val="24"/>
                <w:szCs w:val="24"/>
                <w:lang w:val="uk-UA" w:eastAsia="ru-RU"/>
              </w:rPr>
            </w:pPr>
            <w:r w:rsidRPr="00197E43">
              <w:rPr>
                <w:rFonts w:ascii="Times New Roman" w:eastAsia="Times New Roman" w:hAnsi="Times New Roman" w:cs="Times New Roman"/>
                <w:sz w:val="24"/>
                <w:szCs w:val="24"/>
                <w:lang w:val="uk-UA" w:eastAsia="ru-RU"/>
              </w:rPr>
              <w:t xml:space="preserve">1) заяву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 затвердженого постановою </w:t>
            </w:r>
            <w:r>
              <w:rPr>
                <w:rFonts w:ascii="Times New Roman" w:eastAsia="Times New Roman" w:hAnsi="Times New Roman" w:cs="Times New Roman"/>
                <w:sz w:val="24"/>
                <w:szCs w:val="24"/>
                <w:lang w:val="uk-UA" w:eastAsia="ru-RU"/>
              </w:rPr>
              <w:t xml:space="preserve">Кабінету Міністрів України від </w:t>
            </w:r>
            <w:r w:rsidR="00722CF7">
              <w:rPr>
                <w:rFonts w:ascii="Times New Roman" w:eastAsia="Times New Roman" w:hAnsi="Times New Roman" w:cs="Times New Roman"/>
                <w:sz w:val="24"/>
                <w:szCs w:val="24"/>
                <w:lang w:val="uk-UA" w:eastAsia="ru-RU"/>
              </w:rPr>
              <w:t xml:space="preserve">             </w:t>
            </w:r>
            <w:r w:rsidR="00046D8F">
              <w:rPr>
                <w:rFonts w:ascii="Times New Roman" w:eastAsia="Times New Roman" w:hAnsi="Times New Roman" w:cs="Times New Roman"/>
                <w:sz w:val="24"/>
                <w:szCs w:val="24"/>
                <w:lang w:val="uk-UA" w:eastAsia="ru-RU"/>
              </w:rPr>
              <w:t xml:space="preserve">     </w:t>
            </w:r>
            <w:r w:rsidR="00722CF7">
              <w:rPr>
                <w:rFonts w:ascii="Times New Roman" w:eastAsia="Times New Roman" w:hAnsi="Times New Roman" w:cs="Times New Roman"/>
                <w:sz w:val="24"/>
                <w:szCs w:val="24"/>
                <w:lang w:val="uk-UA" w:eastAsia="ru-RU"/>
              </w:rPr>
              <w:t xml:space="preserve">  </w:t>
            </w:r>
            <w:r w:rsidRPr="00197E43">
              <w:rPr>
                <w:rFonts w:ascii="Times New Roman" w:eastAsia="Times New Roman" w:hAnsi="Times New Roman" w:cs="Times New Roman"/>
                <w:sz w:val="24"/>
                <w:szCs w:val="24"/>
                <w:lang w:val="uk-UA" w:eastAsia="ru-RU"/>
              </w:rPr>
              <w:t>25 березня 2016 року № 246 (зі змінами);</w:t>
            </w:r>
          </w:p>
          <w:p w:rsidR="00C47750" w:rsidRPr="00197E43" w:rsidRDefault="00C47750" w:rsidP="00C47750">
            <w:pPr>
              <w:spacing w:after="0" w:line="240" w:lineRule="auto"/>
              <w:ind w:left="176" w:right="132"/>
              <w:jc w:val="both"/>
              <w:rPr>
                <w:rFonts w:ascii="Times New Roman" w:eastAsia="Times New Roman" w:hAnsi="Times New Roman" w:cs="Times New Roman"/>
                <w:sz w:val="24"/>
                <w:szCs w:val="24"/>
                <w:lang w:val="uk-UA" w:eastAsia="ru-RU"/>
              </w:rPr>
            </w:pPr>
            <w:r w:rsidRPr="00197E43">
              <w:rPr>
                <w:rFonts w:ascii="Times New Roman" w:eastAsia="Times New Roman" w:hAnsi="Times New Roman" w:cs="Times New Roman"/>
                <w:sz w:val="24"/>
                <w:szCs w:val="24"/>
                <w:lang w:val="uk-UA" w:eastAsia="ru-RU"/>
              </w:rPr>
              <w:t>2) резюме за формою згідно з додатком 2</w:t>
            </w:r>
            <w:r w:rsidRPr="00197E43">
              <w:rPr>
                <w:rFonts w:ascii="Times New Roman" w:eastAsia="Times New Roman" w:hAnsi="Times New Roman" w:cs="Times New Roman"/>
                <w:sz w:val="24"/>
                <w:szCs w:val="24"/>
                <w:vertAlign w:val="superscript"/>
                <w:lang w:val="uk-UA" w:eastAsia="ru-RU"/>
              </w:rPr>
              <w:t>1</w:t>
            </w:r>
            <w:r w:rsidRPr="00197E43">
              <w:rPr>
                <w:rFonts w:ascii="Times New Roman" w:eastAsia="Times New Roman" w:hAnsi="Times New Roman" w:cs="Times New Roman"/>
                <w:sz w:val="24"/>
                <w:szCs w:val="24"/>
                <w:lang w:val="uk-UA" w:eastAsia="ru-RU"/>
              </w:rPr>
              <w:t xml:space="preserve"> до Порядку проведення конкурсу на зайняття посад державної служби, затвердженого постановою Кабінету Міністрів України від 25 березня 2016 року № 246 (зі змінами), в якому обов’язково зазначається така інформація:</w:t>
            </w:r>
          </w:p>
          <w:p w:rsidR="00C47750" w:rsidRPr="00197E43" w:rsidRDefault="00C47750" w:rsidP="00C47750">
            <w:pPr>
              <w:spacing w:after="0" w:line="240" w:lineRule="auto"/>
              <w:ind w:left="176" w:right="132"/>
              <w:jc w:val="both"/>
              <w:rPr>
                <w:rFonts w:ascii="Times New Roman" w:eastAsia="Times New Roman" w:hAnsi="Times New Roman" w:cs="Times New Roman"/>
                <w:sz w:val="24"/>
                <w:szCs w:val="24"/>
                <w:lang w:val="uk-UA" w:eastAsia="ru-RU"/>
              </w:rPr>
            </w:pPr>
            <w:r w:rsidRPr="00197E43">
              <w:rPr>
                <w:rFonts w:ascii="Times New Roman" w:eastAsia="Times New Roman" w:hAnsi="Times New Roman" w:cs="Times New Roman"/>
                <w:sz w:val="24"/>
                <w:szCs w:val="24"/>
                <w:lang w:val="uk-UA" w:eastAsia="ru-RU"/>
              </w:rPr>
              <w:t>-</w:t>
            </w:r>
            <w:r w:rsidRPr="00197E43">
              <w:rPr>
                <w:rFonts w:ascii="Times New Roman" w:eastAsia="Times New Roman" w:hAnsi="Times New Roman" w:cs="Times New Roman"/>
                <w:sz w:val="24"/>
                <w:szCs w:val="24"/>
                <w:lang w:val="uk-UA" w:eastAsia="ru-RU"/>
              </w:rPr>
              <w:tab/>
              <w:t>прізвище, ім’я, по батькові кандидата;</w:t>
            </w:r>
          </w:p>
          <w:p w:rsidR="00C47750" w:rsidRPr="00197E43" w:rsidRDefault="00C47750" w:rsidP="00C47750">
            <w:pPr>
              <w:spacing w:after="0" w:line="240" w:lineRule="auto"/>
              <w:ind w:left="176" w:right="132"/>
              <w:jc w:val="both"/>
              <w:rPr>
                <w:rFonts w:ascii="Times New Roman" w:eastAsia="Times New Roman" w:hAnsi="Times New Roman" w:cs="Times New Roman"/>
                <w:sz w:val="24"/>
                <w:szCs w:val="24"/>
                <w:lang w:val="uk-UA" w:eastAsia="ru-RU"/>
              </w:rPr>
            </w:pPr>
            <w:r w:rsidRPr="00197E43">
              <w:rPr>
                <w:rFonts w:ascii="Times New Roman" w:eastAsia="Times New Roman" w:hAnsi="Times New Roman" w:cs="Times New Roman"/>
                <w:sz w:val="24"/>
                <w:szCs w:val="24"/>
                <w:lang w:val="uk-UA" w:eastAsia="ru-RU"/>
              </w:rPr>
              <w:t>-</w:t>
            </w:r>
            <w:r w:rsidRPr="00197E43">
              <w:rPr>
                <w:rFonts w:ascii="Times New Roman" w:eastAsia="Times New Roman" w:hAnsi="Times New Roman" w:cs="Times New Roman"/>
                <w:sz w:val="24"/>
                <w:szCs w:val="24"/>
                <w:lang w:val="uk-UA" w:eastAsia="ru-RU"/>
              </w:rPr>
              <w:tab/>
              <w:t>реквізити документа, що посвідчує особу та підтверджує громадянство України;</w:t>
            </w:r>
          </w:p>
          <w:p w:rsidR="00C47750" w:rsidRPr="00197E43" w:rsidRDefault="00C47750" w:rsidP="00C47750">
            <w:pPr>
              <w:spacing w:after="0" w:line="240" w:lineRule="auto"/>
              <w:ind w:left="176" w:right="132"/>
              <w:jc w:val="both"/>
              <w:rPr>
                <w:rFonts w:ascii="Times New Roman" w:eastAsia="Times New Roman" w:hAnsi="Times New Roman" w:cs="Times New Roman"/>
                <w:sz w:val="24"/>
                <w:szCs w:val="24"/>
                <w:lang w:val="uk-UA" w:eastAsia="ru-RU"/>
              </w:rPr>
            </w:pPr>
            <w:r w:rsidRPr="00197E43">
              <w:rPr>
                <w:rFonts w:ascii="Times New Roman" w:eastAsia="Times New Roman" w:hAnsi="Times New Roman" w:cs="Times New Roman"/>
                <w:sz w:val="24"/>
                <w:szCs w:val="24"/>
                <w:lang w:val="uk-UA" w:eastAsia="ru-RU"/>
              </w:rPr>
              <w:t>-</w:t>
            </w:r>
            <w:r w:rsidRPr="00197E43">
              <w:rPr>
                <w:rFonts w:ascii="Times New Roman" w:eastAsia="Times New Roman" w:hAnsi="Times New Roman" w:cs="Times New Roman"/>
                <w:sz w:val="24"/>
                <w:szCs w:val="24"/>
                <w:lang w:val="uk-UA" w:eastAsia="ru-RU"/>
              </w:rPr>
              <w:tab/>
              <w:t>підтвердження наявності відповідного ступеня вищої освіти;</w:t>
            </w:r>
          </w:p>
          <w:p w:rsidR="00C47750" w:rsidRPr="00197E43" w:rsidRDefault="00C47750" w:rsidP="00C47750">
            <w:pPr>
              <w:spacing w:after="0" w:line="240" w:lineRule="auto"/>
              <w:ind w:left="176" w:right="132"/>
              <w:jc w:val="both"/>
              <w:rPr>
                <w:rFonts w:ascii="Times New Roman" w:eastAsia="Times New Roman" w:hAnsi="Times New Roman" w:cs="Times New Roman"/>
                <w:sz w:val="24"/>
                <w:szCs w:val="24"/>
                <w:lang w:val="uk-UA" w:eastAsia="ru-RU"/>
              </w:rPr>
            </w:pPr>
            <w:r w:rsidRPr="00197E43">
              <w:rPr>
                <w:rFonts w:ascii="Times New Roman" w:eastAsia="Times New Roman" w:hAnsi="Times New Roman" w:cs="Times New Roman"/>
                <w:sz w:val="24"/>
                <w:szCs w:val="24"/>
                <w:lang w:val="uk-UA" w:eastAsia="ru-RU"/>
              </w:rPr>
              <w:lastRenderedPageBreak/>
              <w:t>-</w:t>
            </w:r>
            <w:r w:rsidRPr="00197E43">
              <w:rPr>
                <w:rFonts w:ascii="Times New Roman" w:eastAsia="Times New Roman" w:hAnsi="Times New Roman" w:cs="Times New Roman"/>
                <w:sz w:val="24"/>
                <w:szCs w:val="24"/>
                <w:lang w:val="uk-UA" w:eastAsia="ru-RU"/>
              </w:rPr>
              <w:tab/>
              <w:t>відомості про стаж роботи, стаж державної служби (за наявності), досвід роботи на відповідних посадах у відповідній сфері, визначеній в умовах конкурсу, та на керівних посадах (за наявності відповідних вимог);</w:t>
            </w:r>
          </w:p>
          <w:p w:rsidR="00C47750" w:rsidRPr="00197E43" w:rsidRDefault="00C47750" w:rsidP="00C47750">
            <w:pPr>
              <w:spacing w:after="0" w:line="240" w:lineRule="auto"/>
              <w:ind w:left="176" w:right="132"/>
              <w:jc w:val="both"/>
              <w:rPr>
                <w:rFonts w:ascii="Times New Roman" w:eastAsia="Times New Roman" w:hAnsi="Times New Roman" w:cs="Times New Roman"/>
                <w:sz w:val="24"/>
                <w:szCs w:val="24"/>
                <w:lang w:val="uk-UA" w:eastAsia="ru-RU"/>
              </w:rPr>
            </w:pPr>
            <w:r w:rsidRPr="00197E43">
              <w:rPr>
                <w:rFonts w:ascii="Times New Roman" w:eastAsia="Times New Roman" w:hAnsi="Times New Roman" w:cs="Times New Roman"/>
                <w:sz w:val="24"/>
                <w:szCs w:val="24"/>
                <w:lang w:val="uk-UA" w:eastAsia="ru-RU"/>
              </w:rPr>
              <w:t>3) 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C47750" w:rsidRPr="00197E43" w:rsidRDefault="00C47750" w:rsidP="00C47750">
            <w:pPr>
              <w:spacing w:after="0" w:line="240" w:lineRule="auto"/>
              <w:ind w:left="176" w:right="132"/>
              <w:jc w:val="both"/>
              <w:rPr>
                <w:rFonts w:ascii="Times New Roman" w:eastAsia="Times New Roman" w:hAnsi="Times New Roman" w:cs="Times New Roman"/>
                <w:sz w:val="24"/>
                <w:szCs w:val="24"/>
                <w:lang w:val="uk-UA" w:eastAsia="ru-RU"/>
              </w:rPr>
            </w:pPr>
            <w:r w:rsidRPr="00197E43">
              <w:rPr>
                <w:rFonts w:ascii="Times New Roman" w:eastAsia="Times New Roman" w:hAnsi="Times New Roman" w:cs="Times New Roman"/>
                <w:sz w:val="24"/>
                <w:szCs w:val="24"/>
                <w:lang w:val="uk-UA" w:eastAsia="ru-RU"/>
              </w:rPr>
              <w:t>подача додатків до заяви не є обов’язковою;</w:t>
            </w:r>
          </w:p>
          <w:p w:rsidR="00C47750" w:rsidRPr="00197E43" w:rsidRDefault="00C47750" w:rsidP="00C47750">
            <w:pPr>
              <w:spacing w:after="0" w:line="240" w:lineRule="auto"/>
              <w:ind w:left="176" w:right="132"/>
              <w:jc w:val="both"/>
              <w:rPr>
                <w:rFonts w:ascii="Times New Roman" w:eastAsia="Times New Roman" w:hAnsi="Times New Roman" w:cs="Times New Roman"/>
                <w:sz w:val="24"/>
                <w:szCs w:val="24"/>
                <w:lang w:val="uk-UA" w:eastAsia="ru-RU"/>
              </w:rPr>
            </w:pPr>
            <w:r w:rsidRPr="00197E43">
              <w:rPr>
                <w:rFonts w:ascii="Times New Roman" w:eastAsia="Times New Roman" w:hAnsi="Times New Roman" w:cs="Times New Roman"/>
                <w:sz w:val="24"/>
                <w:szCs w:val="24"/>
                <w:lang w:val="uk-UA" w:eastAsia="ru-RU"/>
              </w:rPr>
              <w:t>3</w:t>
            </w:r>
            <w:r w:rsidRPr="00197E43">
              <w:rPr>
                <w:rFonts w:ascii="Times New Roman" w:eastAsia="Times New Roman" w:hAnsi="Times New Roman" w:cs="Times New Roman"/>
                <w:sz w:val="24"/>
                <w:szCs w:val="24"/>
                <w:vertAlign w:val="superscript"/>
                <w:lang w:val="uk-UA" w:eastAsia="ru-RU"/>
              </w:rPr>
              <w:t>1</w:t>
            </w:r>
            <w:r w:rsidRPr="00197E43">
              <w:rPr>
                <w:rFonts w:ascii="Times New Roman" w:eastAsia="Times New Roman" w:hAnsi="Times New Roman" w:cs="Times New Roman"/>
                <w:sz w:val="24"/>
                <w:szCs w:val="24"/>
                <w:lang w:val="uk-UA" w:eastAsia="ru-RU"/>
              </w:rPr>
              <w:t xml:space="preserve">) </w:t>
            </w:r>
            <w:proofErr w:type="spellStart"/>
            <w:r w:rsidRPr="00197E43">
              <w:rPr>
                <w:rFonts w:ascii="Times New Roman" w:hAnsi="Times New Roman" w:cs="Times New Roman"/>
                <w:sz w:val="24"/>
                <w:szCs w:val="24"/>
                <w:shd w:val="clear" w:color="auto" w:fill="FFFFFF"/>
              </w:rPr>
              <w:t>копію</w:t>
            </w:r>
            <w:proofErr w:type="spellEnd"/>
            <w:r w:rsidRPr="00197E43">
              <w:rPr>
                <w:rFonts w:ascii="Times New Roman" w:hAnsi="Times New Roman" w:cs="Times New Roman"/>
                <w:sz w:val="24"/>
                <w:szCs w:val="24"/>
                <w:shd w:val="clear" w:color="auto" w:fill="FFFFFF"/>
              </w:rPr>
              <w:t xml:space="preserve"> Державного </w:t>
            </w:r>
            <w:proofErr w:type="spellStart"/>
            <w:r w:rsidRPr="00197E43">
              <w:rPr>
                <w:rFonts w:ascii="Times New Roman" w:hAnsi="Times New Roman" w:cs="Times New Roman"/>
                <w:sz w:val="24"/>
                <w:szCs w:val="24"/>
                <w:shd w:val="clear" w:color="auto" w:fill="FFFFFF"/>
              </w:rPr>
              <w:t>сертифіката</w:t>
            </w:r>
            <w:proofErr w:type="spellEnd"/>
            <w:r w:rsidRPr="00197E43">
              <w:rPr>
                <w:rFonts w:ascii="Times New Roman" w:hAnsi="Times New Roman" w:cs="Times New Roman"/>
                <w:sz w:val="24"/>
                <w:szCs w:val="24"/>
                <w:shd w:val="clear" w:color="auto" w:fill="FFFFFF"/>
              </w:rPr>
              <w:t xml:space="preserve"> про </w:t>
            </w:r>
            <w:proofErr w:type="spellStart"/>
            <w:r w:rsidRPr="00197E43">
              <w:rPr>
                <w:rFonts w:ascii="Times New Roman" w:hAnsi="Times New Roman" w:cs="Times New Roman"/>
                <w:sz w:val="24"/>
                <w:szCs w:val="24"/>
                <w:shd w:val="clear" w:color="auto" w:fill="FFFFFF"/>
              </w:rPr>
              <w:t>рівень</w:t>
            </w:r>
            <w:proofErr w:type="spellEnd"/>
            <w:r w:rsidRPr="00197E43">
              <w:rPr>
                <w:rFonts w:ascii="Times New Roman" w:hAnsi="Times New Roman" w:cs="Times New Roman"/>
                <w:sz w:val="24"/>
                <w:szCs w:val="24"/>
                <w:shd w:val="clear" w:color="auto" w:fill="FFFFFF"/>
              </w:rPr>
              <w:t xml:space="preserve"> </w:t>
            </w:r>
            <w:proofErr w:type="spellStart"/>
            <w:r w:rsidRPr="00197E43">
              <w:rPr>
                <w:rFonts w:ascii="Times New Roman" w:hAnsi="Times New Roman" w:cs="Times New Roman"/>
                <w:sz w:val="24"/>
                <w:szCs w:val="24"/>
                <w:shd w:val="clear" w:color="auto" w:fill="FFFFFF"/>
              </w:rPr>
              <w:t>володіння</w:t>
            </w:r>
            <w:proofErr w:type="spellEnd"/>
            <w:r w:rsidRPr="00197E43">
              <w:rPr>
                <w:rFonts w:ascii="Times New Roman" w:hAnsi="Times New Roman" w:cs="Times New Roman"/>
                <w:sz w:val="24"/>
                <w:szCs w:val="24"/>
                <w:shd w:val="clear" w:color="auto" w:fill="FFFFFF"/>
              </w:rPr>
              <w:t xml:space="preserve"> державною </w:t>
            </w:r>
            <w:proofErr w:type="spellStart"/>
            <w:r w:rsidRPr="00197E43">
              <w:rPr>
                <w:rFonts w:ascii="Times New Roman" w:hAnsi="Times New Roman" w:cs="Times New Roman"/>
                <w:sz w:val="24"/>
                <w:szCs w:val="24"/>
                <w:shd w:val="clear" w:color="auto" w:fill="FFFFFF"/>
              </w:rPr>
              <w:t>мовою</w:t>
            </w:r>
            <w:proofErr w:type="spellEnd"/>
            <w:r w:rsidRPr="00197E43">
              <w:rPr>
                <w:rFonts w:ascii="Times New Roman" w:hAnsi="Times New Roman" w:cs="Times New Roman"/>
                <w:sz w:val="24"/>
                <w:szCs w:val="24"/>
                <w:shd w:val="clear" w:color="auto" w:fill="FFFFFF"/>
              </w:rPr>
              <w:t xml:space="preserve"> (</w:t>
            </w:r>
            <w:proofErr w:type="spellStart"/>
            <w:r w:rsidRPr="00197E43">
              <w:rPr>
                <w:rFonts w:ascii="Times New Roman" w:hAnsi="Times New Roman" w:cs="Times New Roman"/>
                <w:sz w:val="24"/>
                <w:szCs w:val="24"/>
                <w:shd w:val="clear" w:color="auto" w:fill="FFFFFF"/>
              </w:rPr>
              <w:t>витяг</w:t>
            </w:r>
            <w:proofErr w:type="spellEnd"/>
            <w:r w:rsidRPr="00197E43">
              <w:rPr>
                <w:rFonts w:ascii="Times New Roman" w:hAnsi="Times New Roman" w:cs="Times New Roman"/>
                <w:sz w:val="24"/>
                <w:szCs w:val="24"/>
                <w:shd w:val="clear" w:color="auto" w:fill="FFFFFF"/>
              </w:rPr>
              <w:t xml:space="preserve"> з </w:t>
            </w:r>
            <w:proofErr w:type="spellStart"/>
            <w:r w:rsidRPr="00197E43">
              <w:rPr>
                <w:rFonts w:ascii="Times New Roman" w:hAnsi="Times New Roman" w:cs="Times New Roman"/>
                <w:sz w:val="24"/>
                <w:szCs w:val="24"/>
                <w:shd w:val="clear" w:color="auto" w:fill="FFFFFF"/>
              </w:rPr>
              <w:t>реєстру</w:t>
            </w:r>
            <w:proofErr w:type="spellEnd"/>
            <w:r w:rsidRPr="00197E43">
              <w:rPr>
                <w:rFonts w:ascii="Times New Roman" w:hAnsi="Times New Roman" w:cs="Times New Roman"/>
                <w:sz w:val="24"/>
                <w:szCs w:val="24"/>
                <w:shd w:val="clear" w:color="auto" w:fill="FFFFFF"/>
              </w:rPr>
              <w:t xml:space="preserve"> </w:t>
            </w:r>
            <w:proofErr w:type="spellStart"/>
            <w:r w:rsidRPr="00197E43">
              <w:rPr>
                <w:rFonts w:ascii="Times New Roman" w:hAnsi="Times New Roman" w:cs="Times New Roman"/>
                <w:sz w:val="24"/>
                <w:szCs w:val="24"/>
                <w:shd w:val="clear" w:color="auto" w:fill="FFFFFF"/>
              </w:rPr>
              <w:t>Державних</w:t>
            </w:r>
            <w:proofErr w:type="spellEnd"/>
            <w:r w:rsidRPr="00197E43">
              <w:rPr>
                <w:rFonts w:ascii="Times New Roman" w:hAnsi="Times New Roman" w:cs="Times New Roman"/>
                <w:sz w:val="24"/>
                <w:szCs w:val="24"/>
                <w:shd w:val="clear" w:color="auto" w:fill="FFFFFF"/>
              </w:rPr>
              <w:t xml:space="preserve"> </w:t>
            </w:r>
            <w:proofErr w:type="spellStart"/>
            <w:r w:rsidRPr="00197E43">
              <w:rPr>
                <w:rFonts w:ascii="Times New Roman" w:hAnsi="Times New Roman" w:cs="Times New Roman"/>
                <w:sz w:val="24"/>
                <w:szCs w:val="24"/>
                <w:shd w:val="clear" w:color="auto" w:fill="FFFFFF"/>
              </w:rPr>
              <w:t>сертифікатів</w:t>
            </w:r>
            <w:proofErr w:type="spellEnd"/>
            <w:r w:rsidRPr="00197E43">
              <w:rPr>
                <w:rFonts w:ascii="Times New Roman" w:hAnsi="Times New Roman" w:cs="Times New Roman"/>
                <w:sz w:val="24"/>
                <w:szCs w:val="24"/>
                <w:shd w:val="clear" w:color="auto" w:fill="FFFFFF"/>
              </w:rPr>
              <w:t xml:space="preserve"> про </w:t>
            </w:r>
            <w:proofErr w:type="spellStart"/>
            <w:r w:rsidRPr="00197E43">
              <w:rPr>
                <w:rFonts w:ascii="Times New Roman" w:hAnsi="Times New Roman" w:cs="Times New Roman"/>
                <w:sz w:val="24"/>
                <w:szCs w:val="24"/>
                <w:shd w:val="clear" w:color="auto" w:fill="FFFFFF"/>
              </w:rPr>
              <w:t>рівень</w:t>
            </w:r>
            <w:proofErr w:type="spellEnd"/>
            <w:r w:rsidRPr="00197E43">
              <w:rPr>
                <w:rFonts w:ascii="Times New Roman" w:hAnsi="Times New Roman" w:cs="Times New Roman"/>
                <w:sz w:val="24"/>
                <w:szCs w:val="24"/>
                <w:shd w:val="clear" w:color="auto" w:fill="FFFFFF"/>
              </w:rPr>
              <w:t xml:space="preserve"> </w:t>
            </w:r>
            <w:proofErr w:type="spellStart"/>
            <w:r w:rsidRPr="00197E43">
              <w:rPr>
                <w:rFonts w:ascii="Times New Roman" w:hAnsi="Times New Roman" w:cs="Times New Roman"/>
                <w:sz w:val="24"/>
                <w:szCs w:val="24"/>
                <w:shd w:val="clear" w:color="auto" w:fill="FFFFFF"/>
              </w:rPr>
              <w:t>володіння</w:t>
            </w:r>
            <w:proofErr w:type="spellEnd"/>
            <w:r w:rsidRPr="00197E43">
              <w:rPr>
                <w:rFonts w:ascii="Times New Roman" w:hAnsi="Times New Roman" w:cs="Times New Roman"/>
                <w:sz w:val="24"/>
                <w:szCs w:val="24"/>
                <w:shd w:val="clear" w:color="auto" w:fill="FFFFFF"/>
              </w:rPr>
              <w:t xml:space="preserve"> державною </w:t>
            </w:r>
            <w:proofErr w:type="spellStart"/>
            <w:r w:rsidRPr="00197E43">
              <w:rPr>
                <w:rFonts w:ascii="Times New Roman" w:hAnsi="Times New Roman" w:cs="Times New Roman"/>
                <w:sz w:val="24"/>
                <w:szCs w:val="24"/>
                <w:shd w:val="clear" w:color="auto" w:fill="FFFFFF"/>
              </w:rPr>
              <w:t>мовою</w:t>
            </w:r>
            <w:proofErr w:type="spellEnd"/>
            <w:r w:rsidRPr="00197E43">
              <w:rPr>
                <w:rFonts w:ascii="Times New Roman" w:hAnsi="Times New Roman" w:cs="Times New Roman"/>
                <w:sz w:val="24"/>
                <w:szCs w:val="24"/>
                <w:shd w:val="clear" w:color="auto" w:fill="FFFFFF"/>
              </w:rPr>
              <w:t xml:space="preserve">), </w:t>
            </w:r>
            <w:proofErr w:type="spellStart"/>
            <w:r w:rsidRPr="00197E43">
              <w:rPr>
                <w:rFonts w:ascii="Times New Roman" w:hAnsi="Times New Roman" w:cs="Times New Roman"/>
                <w:sz w:val="24"/>
                <w:szCs w:val="24"/>
                <w:shd w:val="clear" w:color="auto" w:fill="FFFFFF"/>
              </w:rPr>
              <w:t>що</w:t>
            </w:r>
            <w:proofErr w:type="spellEnd"/>
            <w:r w:rsidRPr="00197E43">
              <w:rPr>
                <w:rFonts w:ascii="Times New Roman" w:hAnsi="Times New Roman" w:cs="Times New Roman"/>
                <w:sz w:val="24"/>
                <w:szCs w:val="24"/>
                <w:shd w:val="clear" w:color="auto" w:fill="FFFFFF"/>
              </w:rPr>
              <w:t xml:space="preserve"> </w:t>
            </w:r>
            <w:proofErr w:type="spellStart"/>
            <w:r w:rsidRPr="00197E43">
              <w:rPr>
                <w:rFonts w:ascii="Times New Roman" w:hAnsi="Times New Roman" w:cs="Times New Roman"/>
                <w:sz w:val="24"/>
                <w:szCs w:val="24"/>
                <w:shd w:val="clear" w:color="auto" w:fill="FFFFFF"/>
              </w:rPr>
              <w:t>підтверджує</w:t>
            </w:r>
            <w:proofErr w:type="spellEnd"/>
            <w:r w:rsidRPr="00197E43">
              <w:rPr>
                <w:rFonts w:ascii="Times New Roman" w:hAnsi="Times New Roman" w:cs="Times New Roman"/>
                <w:sz w:val="24"/>
                <w:szCs w:val="24"/>
                <w:shd w:val="clear" w:color="auto" w:fill="FFFFFF"/>
              </w:rPr>
              <w:t xml:space="preserve"> </w:t>
            </w:r>
            <w:proofErr w:type="spellStart"/>
            <w:r w:rsidRPr="00197E43">
              <w:rPr>
                <w:rFonts w:ascii="Times New Roman" w:hAnsi="Times New Roman" w:cs="Times New Roman"/>
                <w:sz w:val="24"/>
                <w:szCs w:val="24"/>
                <w:shd w:val="clear" w:color="auto" w:fill="FFFFFF"/>
              </w:rPr>
              <w:t>рівень</w:t>
            </w:r>
            <w:proofErr w:type="spellEnd"/>
            <w:r w:rsidRPr="00197E43">
              <w:rPr>
                <w:rFonts w:ascii="Times New Roman" w:hAnsi="Times New Roman" w:cs="Times New Roman"/>
                <w:sz w:val="24"/>
                <w:szCs w:val="24"/>
                <w:shd w:val="clear" w:color="auto" w:fill="FFFFFF"/>
              </w:rPr>
              <w:t xml:space="preserve"> </w:t>
            </w:r>
            <w:proofErr w:type="spellStart"/>
            <w:r w:rsidRPr="00197E43">
              <w:rPr>
                <w:rFonts w:ascii="Times New Roman" w:hAnsi="Times New Roman" w:cs="Times New Roman"/>
                <w:sz w:val="24"/>
                <w:szCs w:val="24"/>
                <w:shd w:val="clear" w:color="auto" w:fill="FFFFFF"/>
              </w:rPr>
              <w:t>володіння</w:t>
            </w:r>
            <w:proofErr w:type="spellEnd"/>
            <w:r w:rsidRPr="00197E43">
              <w:rPr>
                <w:rFonts w:ascii="Times New Roman" w:hAnsi="Times New Roman" w:cs="Times New Roman"/>
                <w:sz w:val="24"/>
                <w:szCs w:val="24"/>
                <w:shd w:val="clear" w:color="auto" w:fill="FFFFFF"/>
              </w:rPr>
              <w:t xml:space="preserve"> державною </w:t>
            </w:r>
            <w:proofErr w:type="spellStart"/>
            <w:r w:rsidRPr="00197E43">
              <w:rPr>
                <w:rFonts w:ascii="Times New Roman" w:hAnsi="Times New Roman" w:cs="Times New Roman"/>
                <w:sz w:val="24"/>
                <w:szCs w:val="24"/>
                <w:shd w:val="clear" w:color="auto" w:fill="FFFFFF"/>
              </w:rPr>
              <w:t>мовою</w:t>
            </w:r>
            <w:proofErr w:type="spellEnd"/>
            <w:r w:rsidRPr="00197E43">
              <w:rPr>
                <w:rFonts w:ascii="Times New Roman" w:hAnsi="Times New Roman" w:cs="Times New Roman"/>
                <w:sz w:val="24"/>
                <w:szCs w:val="24"/>
                <w:shd w:val="clear" w:color="auto" w:fill="FFFFFF"/>
              </w:rPr>
              <w:t xml:space="preserve">, </w:t>
            </w:r>
            <w:proofErr w:type="spellStart"/>
            <w:r w:rsidRPr="00197E43">
              <w:rPr>
                <w:rFonts w:ascii="Times New Roman" w:hAnsi="Times New Roman" w:cs="Times New Roman"/>
                <w:sz w:val="24"/>
                <w:szCs w:val="24"/>
                <w:shd w:val="clear" w:color="auto" w:fill="FFFFFF"/>
              </w:rPr>
              <w:t>визначений</w:t>
            </w:r>
            <w:proofErr w:type="spellEnd"/>
            <w:r w:rsidRPr="00197E43">
              <w:rPr>
                <w:rFonts w:ascii="Times New Roman" w:hAnsi="Times New Roman" w:cs="Times New Roman"/>
                <w:sz w:val="24"/>
                <w:szCs w:val="24"/>
                <w:shd w:val="clear" w:color="auto" w:fill="FFFFFF"/>
              </w:rPr>
              <w:t xml:space="preserve"> </w:t>
            </w:r>
            <w:proofErr w:type="spellStart"/>
            <w:r w:rsidRPr="00197E43">
              <w:rPr>
                <w:rFonts w:ascii="Times New Roman" w:hAnsi="Times New Roman" w:cs="Times New Roman"/>
                <w:sz w:val="24"/>
                <w:szCs w:val="24"/>
                <w:shd w:val="clear" w:color="auto" w:fill="FFFFFF"/>
              </w:rPr>
              <w:t>Національною</w:t>
            </w:r>
            <w:proofErr w:type="spellEnd"/>
            <w:r w:rsidRPr="00197E43">
              <w:rPr>
                <w:rFonts w:ascii="Times New Roman" w:hAnsi="Times New Roman" w:cs="Times New Roman"/>
                <w:sz w:val="24"/>
                <w:szCs w:val="24"/>
                <w:shd w:val="clear" w:color="auto" w:fill="FFFFFF"/>
              </w:rPr>
              <w:t xml:space="preserve"> </w:t>
            </w:r>
            <w:proofErr w:type="spellStart"/>
            <w:r w:rsidRPr="00197E43">
              <w:rPr>
                <w:rFonts w:ascii="Times New Roman" w:hAnsi="Times New Roman" w:cs="Times New Roman"/>
                <w:sz w:val="24"/>
                <w:szCs w:val="24"/>
                <w:shd w:val="clear" w:color="auto" w:fill="FFFFFF"/>
              </w:rPr>
              <w:t>комісією</w:t>
            </w:r>
            <w:proofErr w:type="spellEnd"/>
            <w:r w:rsidRPr="00197E43">
              <w:rPr>
                <w:rFonts w:ascii="Times New Roman" w:hAnsi="Times New Roman" w:cs="Times New Roman"/>
                <w:sz w:val="24"/>
                <w:szCs w:val="24"/>
                <w:shd w:val="clear" w:color="auto" w:fill="FFFFFF"/>
              </w:rPr>
              <w:t xml:space="preserve"> </w:t>
            </w:r>
            <w:proofErr w:type="spellStart"/>
            <w:r w:rsidRPr="00197E43">
              <w:rPr>
                <w:rFonts w:ascii="Times New Roman" w:hAnsi="Times New Roman" w:cs="Times New Roman"/>
                <w:sz w:val="24"/>
                <w:szCs w:val="24"/>
                <w:shd w:val="clear" w:color="auto" w:fill="FFFFFF"/>
              </w:rPr>
              <w:t>зі</w:t>
            </w:r>
            <w:proofErr w:type="spellEnd"/>
            <w:r w:rsidRPr="00197E43">
              <w:rPr>
                <w:rFonts w:ascii="Times New Roman" w:hAnsi="Times New Roman" w:cs="Times New Roman"/>
                <w:sz w:val="24"/>
                <w:szCs w:val="24"/>
                <w:shd w:val="clear" w:color="auto" w:fill="FFFFFF"/>
              </w:rPr>
              <w:t xml:space="preserve"> </w:t>
            </w:r>
            <w:proofErr w:type="spellStart"/>
            <w:r w:rsidRPr="00197E43">
              <w:rPr>
                <w:rFonts w:ascii="Times New Roman" w:hAnsi="Times New Roman" w:cs="Times New Roman"/>
                <w:sz w:val="24"/>
                <w:szCs w:val="24"/>
                <w:shd w:val="clear" w:color="auto" w:fill="FFFFFF"/>
              </w:rPr>
              <w:t>стандартів</w:t>
            </w:r>
            <w:proofErr w:type="spellEnd"/>
            <w:r w:rsidRPr="00197E43">
              <w:rPr>
                <w:rFonts w:ascii="Times New Roman" w:hAnsi="Times New Roman" w:cs="Times New Roman"/>
                <w:sz w:val="24"/>
                <w:szCs w:val="24"/>
                <w:shd w:val="clear" w:color="auto" w:fill="FFFFFF"/>
              </w:rPr>
              <w:t xml:space="preserve"> </w:t>
            </w:r>
            <w:proofErr w:type="spellStart"/>
            <w:r w:rsidRPr="00197E43">
              <w:rPr>
                <w:rFonts w:ascii="Times New Roman" w:hAnsi="Times New Roman" w:cs="Times New Roman"/>
                <w:sz w:val="24"/>
                <w:szCs w:val="24"/>
                <w:shd w:val="clear" w:color="auto" w:fill="FFFFFF"/>
              </w:rPr>
              <w:t>державної</w:t>
            </w:r>
            <w:proofErr w:type="spellEnd"/>
            <w:r w:rsidRPr="00197E43">
              <w:rPr>
                <w:rFonts w:ascii="Times New Roman" w:hAnsi="Times New Roman" w:cs="Times New Roman"/>
                <w:sz w:val="24"/>
                <w:szCs w:val="24"/>
                <w:shd w:val="clear" w:color="auto" w:fill="FFFFFF"/>
              </w:rPr>
              <w:t xml:space="preserve"> </w:t>
            </w:r>
            <w:proofErr w:type="spellStart"/>
            <w:r w:rsidRPr="00197E43">
              <w:rPr>
                <w:rFonts w:ascii="Times New Roman" w:hAnsi="Times New Roman" w:cs="Times New Roman"/>
                <w:sz w:val="24"/>
                <w:szCs w:val="24"/>
                <w:shd w:val="clear" w:color="auto" w:fill="FFFFFF"/>
              </w:rPr>
              <w:t>мови</w:t>
            </w:r>
            <w:proofErr w:type="spellEnd"/>
            <w:r w:rsidRPr="00197E43">
              <w:rPr>
                <w:rFonts w:ascii="Times New Roman" w:hAnsi="Times New Roman" w:cs="Times New Roman"/>
                <w:sz w:val="24"/>
                <w:szCs w:val="24"/>
                <w:shd w:val="clear" w:color="auto" w:fill="FFFFFF"/>
                <w:lang w:val="uk-UA"/>
              </w:rPr>
              <w:t>.</w:t>
            </w:r>
          </w:p>
          <w:p w:rsidR="0025003B" w:rsidRDefault="0025003B" w:rsidP="00C47750">
            <w:pPr>
              <w:spacing w:after="0" w:line="240" w:lineRule="auto"/>
              <w:ind w:left="176" w:right="132"/>
              <w:jc w:val="both"/>
              <w:rPr>
                <w:rFonts w:ascii="Times New Roman" w:eastAsia="Times New Roman" w:hAnsi="Times New Roman" w:cs="Times New Roman"/>
                <w:sz w:val="24"/>
                <w:szCs w:val="24"/>
                <w:lang w:val="uk-UA" w:eastAsia="ru-RU"/>
              </w:rPr>
            </w:pPr>
          </w:p>
          <w:p w:rsidR="00C47750" w:rsidRPr="00197E43" w:rsidRDefault="00C47750" w:rsidP="00C47750">
            <w:pPr>
              <w:spacing w:after="0" w:line="240" w:lineRule="auto"/>
              <w:ind w:left="176" w:right="132"/>
              <w:jc w:val="both"/>
              <w:rPr>
                <w:rFonts w:ascii="Times New Roman" w:eastAsia="Times New Roman" w:hAnsi="Times New Roman" w:cs="Times New Roman"/>
                <w:sz w:val="24"/>
                <w:szCs w:val="24"/>
                <w:lang w:val="uk-UA" w:eastAsia="ru-RU"/>
              </w:rPr>
            </w:pPr>
            <w:r w:rsidRPr="00197E43">
              <w:rPr>
                <w:rFonts w:ascii="Times New Roman" w:eastAsia="Times New Roman" w:hAnsi="Times New Roman" w:cs="Times New Roman"/>
                <w:sz w:val="24"/>
                <w:szCs w:val="24"/>
                <w:lang w:val="uk-UA" w:eastAsia="ru-RU"/>
              </w:rPr>
              <w:t xml:space="preserve">Особа, яка виявила бажання взяти участь у конкурсі, може подавати додаткову інформацію, яка підтверджує відповідність встановленим вимогам, зокрема стосовно попередніх результатів тестування, досвіду роботи, професійних </w:t>
            </w:r>
            <w:proofErr w:type="spellStart"/>
            <w:r w:rsidRPr="00197E43">
              <w:rPr>
                <w:rFonts w:ascii="Times New Roman" w:eastAsia="Times New Roman" w:hAnsi="Times New Roman" w:cs="Times New Roman"/>
                <w:sz w:val="24"/>
                <w:szCs w:val="24"/>
                <w:lang w:val="uk-UA" w:eastAsia="ru-RU"/>
              </w:rPr>
              <w:t>компетентностей</w:t>
            </w:r>
            <w:proofErr w:type="spellEnd"/>
            <w:r w:rsidRPr="00197E43">
              <w:rPr>
                <w:rFonts w:ascii="Times New Roman" w:eastAsia="Times New Roman" w:hAnsi="Times New Roman" w:cs="Times New Roman"/>
                <w:sz w:val="24"/>
                <w:szCs w:val="24"/>
                <w:lang w:val="uk-UA" w:eastAsia="ru-RU"/>
              </w:rPr>
              <w:t>, репутації (характеристики, рекомендації, наукові публікації тощо).</w:t>
            </w:r>
          </w:p>
          <w:p w:rsidR="00C47750" w:rsidRPr="00197E43" w:rsidRDefault="00C47750" w:rsidP="00C47750">
            <w:pPr>
              <w:spacing w:after="0" w:line="240" w:lineRule="auto"/>
              <w:ind w:left="176" w:right="132"/>
              <w:jc w:val="both"/>
              <w:rPr>
                <w:rFonts w:ascii="Times New Roman" w:eastAsia="Times New Roman" w:hAnsi="Times New Roman" w:cs="Times New Roman"/>
                <w:sz w:val="24"/>
                <w:szCs w:val="24"/>
                <w:lang w:val="uk-UA" w:eastAsia="ru-RU"/>
              </w:rPr>
            </w:pPr>
            <w:r w:rsidRPr="00197E43">
              <w:rPr>
                <w:rFonts w:ascii="Times New Roman" w:eastAsia="Times New Roman" w:hAnsi="Times New Roman" w:cs="Times New Roman"/>
                <w:sz w:val="24"/>
                <w:szCs w:val="24"/>
                <w:lang w:val="uk-UA" w:eastAsia="ru-RU"/>
              </w:rPr>
              <w:t>На електронні документи, що подаються для участі у конкурсі, накладається кваліфікований електронний підпис кандидата.</w:t>
            </w:r>
          </w:p>
          <w:p w:rsidR="00C47750" w:rsidRPr="00197E43" w:rsidRDefault="00C47750" w:rsidP="00C47750">
            <w:pPr>
              <w:spacing w:after="0" w:line="240" w:lineRule="auto"/>
              <w:ind w:left="176" w:right="132"/>
              <w:jc w:val="both"/>
              <w:rPr>
                <w:rFonts w:ascii="Times New Roman" w:eastAsia="Times New Roman" w:hAnsi="Times New Roman" w:cs="Times New Roman"/>
                <w:sz w:val="24"/>
                <w:szCs w:val="24"/>
                <w:lang w:val="uk-UA" w:eastAsia="ru-RU"/>
              </w:rPr>
            </w:pPr>
          </w:p>
          <w:p w:rsidR="00A06A4E" w:rsidRPr="00C05CB7" w:rsidRDefault="00A06A4E" w:rsidP="00A06A4E">
            <w:pPr>
              <w:spacing w:after="0" w:line="240" w:lineRule="auto"/>
              <w:ind w:left="176" w:right="132"/>
              <w:jc w:val="both"/>
              <w:rPr>
                <w:rFonts w:ascii="Times New Roman" w:eastAsia="Times New Roman" w:hAnsi="Times New Roman" w:cs="Times New Roman"/>
                <w:sz w:val="24"/>
                <w:szCs w:val="24"/>
                <w:lang w:val="uk-UA" w:eastAsia="ru-RU"/>
              </w:rPr>
            </w:pPr>
            <w:r w:rsidRPr="00C05CB7">
              <w:rPr>
                <w:rFonts w:ascii="Times New Roman" w:eastAsia="Times New Roman" w:hAnsi="Times New Roman" w:cs="Times New Roman"/>
                <w:sz w:val="24"/>
                <w:szCs w:val="24"/>
                <w:lang w:val="uk-UA" w:eastAsia="ru-RU"/>
              </w:rPr>
              <w:t xml:space="preserve">Інформація приймається до </w:t>
            </w:r>
            <w:r w:rsidR="00C05CB7" w:rsidRPr="00C05CB7">
              <w:rPr>
                <w:rFonts w:ascii="Times New Roman" w:eastAsia="Times New Roman" w:hAnsi="Times New Roman" w:cs="Times New Roman"/>
                <w:sz w:val="24"/>
                <w:szCs w:val="24"/>
                <w:lang w:val="uk-UA" w:eastAsia="ru-RU"/>
              </w:rPr>
              <w:t>17</w:t>
            </w:r>
            <w:r w:rsidRPr="00C05CB7">
              <w:rPr>
                <w:rFonts w:ascii="Times New Roman" w:eastAsia="Times New Roman" w:hAnsi="Times New Roman" w:cs="Times New Roman"/>
                <w:sz w:val="24"/>
                <w:szCs w:val="24"/>
                <w:lang w:val="uk-UA" w:eastAsia="ru-RU"/>
              </w:rPr>
              <w:t xml:space="preserve"> год. </w:t>
            </w:r>
            <w:r w:rsidR="00C05CB7" w:rsidRPr="00C05CB7">
              <w:rPr>
                <w:rFonts w:ascii="Times New Roman" w:eastAsia="Times New Roman" w:hAnsi="Times New Roman" w:cs="Times New Roman"/>
                <w:sz w:val="24"/>
                <w:szCs w:val="24"/>
                <w:lang w:val="uk-UA" w:eastAsia="ru-RU"/>
              </w:rPr>
              <w:t>00</w:t>
            </w:r>
            <w:r w:rsidRPr="00C05CB7">
              <w:rPr>
                <w:rFonts w:ascii="Times New Roman" w:eastAsia="Times New Roman" w:hAnsi="Times New Roman" w:cs="Times New Roman"/>
                <w:sz w:val="24"/>
                <w:szCs w:val="24"/>
                <w:lang w:val="uk-UA" w:eastAsia="ru-RU"/>
              </w:rPr>
              <w:t xml:space="preserve"> хв. </w:t>
            </w:r>
            <w:r w:rsidR="0092095E">
              <w:rPr>
                <w:rFonts w:ascii="Times New Roman" w:eastAsia="Times New Roman" w:hAnsi="Times New Roman" w:cs="Times New Roman"/>
                <w:sz w:val="24"/>
                <w:szCs w:val="24"/>
                <w:lang w:val="uk-UA" w:eastAsia="ru-RU"/>
              </w:rPr>
              <w:t>06</w:t>
            </w:r>
            <w:r w:rsidRPr="00C05CB7">
              <w:rPr>
                <w:rFonts w:ascii="Times New Roman" w:eastAsia="Times New Roman" w:hAnsi="Times New Roman" w:cs="Times New Roman"/>
                <w:sz w:val="24"/>
                <w:szCs w:val="24"/>
                <w:lang w:val="uk-UA" w:eastAsia="ru-RU"/>
              </w:rPr>
              <w:t xml:space="preserve"> </w:t>
            </w:r>
            <w:r w:rsidR="0092095E">
              <w:rPr>
                <w:rFonts w:ascii="Times New Roman" w:eastAsia="Times New Roman" w:hAnsi="Times New Roman" w:cs="Times New Roman"/>
                <w:sz w:val="24"/>
                <w:szCs w:val="24"/>
                <w:lang w:val="uk-UA" w:eastAsia="ru-RU"/>
              </w:rPr>
              <w:t>грудня</w:t>
            </w:r>
            <w:r w:rsidRPr="00C05CB7">
              <w:rPr>
                <w:rFonts w:ascii="Times New Roman" w:eastAsia="Times New Roman" w:hAnsi="Times New Roman" w:cs="Times New Roman"/>
                <w:sz w:val="24"/>
                <w:szCs w:val="24"/>
                <w:lang w:val="uk-UA" w:eastAsia="ru-RU"/>
              </w:rPr>
              <w:t xml:space="preserve"> </w:t>
            </w:r>
          </w:p>
          <w:p w:rsidR="001C3886" w:rsidRPr="00DD0C47" w:rsidRDefault="00A06A4E" w:rsidP="00A06A4E">
            <w:pPr>
              <w:spacing w:after="0" w:line="240" w:lineRule="auto"/>
              <w:ind w:left="176" w:right="132"/>
              <w:jc w:val="both"/>
              <w:rPr>
                <w:rFonts w:ascii="Times New Roman" w:eastAsia="Times New Roman" w:hAnsi="Times New Roman" w:cs="Times New Roman"/>
                <w:sz w:val="24"/>
                <w:szCs w:val="24"/>
                <w:lang w:val="uk-UA" w:eastAsia="ru-RU"/>
              </w:rPr>
            </w:pPr>
            <w:r w:rsidRPr="00C05CB7">
              <w:rPr>
                <w:rFonts w:ascii="Times New Roman" w:eastAsia="Times New Roman" w:hAnsi="Times New Roman" w:cs="Times New Roman"/>
                <w:sz w:val="24"/>
                <w:szCs w:val="24"/>
                <w:lang w:val="uk-UA" w:eastAsia="ru-RU"/>
              </w:rPr>
              <w:t>2021 року включно</w:t>
            </w:r>
          </w:p>
        </w:tc>
      </w:tr>
      <w:tr w:rsidR="001C3886" w:rsidRPr="00DD0C47" w:rsidTr="0004524F">
        <w:tc>
          <w:tcPr>
            <w:tcW w:w="3474" w:type="dxa"/>
            <w:gridSpan w:val="2"/>
            <w:tcBorders>
              <w:top w:val="single" w:sz="2" w:space="0" w:color="auto"/>
              <w:left w:val="single" w:sz="2" w:space="0" w:color="auto"/>
              <w:bottom w:val="single" w:sz="2" w:space="0" w:color="auto"/>
              <w:right w:val="single" w:sz="2" w:space="0" w:color="auto"/>
            </w:tcBorders>
            <w:vAlign w:val="center"/>
            <w:hideMark/>
          </w:tcPr>
          <w:p w:rsidR="001C3886" w:rsidRPr="00DD0C47" w:rsidRDefault="001C3886" w:rsidP="00694B83">
            <w:pPr>
              <w:spacing w:after="0" w:line="240" w:lineRule="auto"/>
              <w:ind w:left="14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lastRenderedPageBreak/>
              <w:t>Додаткові (необов’язкові) документи</w:t>
            </w:r>
          </w:p>
        </w:tc>
        <w:tc>
          <w:tcPr>
            <w:tcW w:w="5887" w:type="dxa"/>
            <w:tcBorders>
              <w:top w:val="single" w:sz="2" w:space="0" w:color="auto"/>
              <w:left w:val="single" w:sz="2" w:space="0" w:color="auto"/>
              <w:bottom w:val="single" w:sz="2" w:space="0" w:color="auto"/>
              <w:right w:val="single" w:sz="2" w:space="0" w:color="auto"/>
            </w:tcBorders>
            <w:hideMark/>
          </w:tcPr>
          <w:p w:rsidR="001C3886" w:rsidRPr="00DD0C47" w:rsidRDefault="009C48AC" w:rsidP="00ED1AFA">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w:t>
            </w:r>
            <w:r w:rsidR="001C3886" w:rsidRPr="00DD0C47">
              <w:rPr>
                <w:rFonts w:ascii="Times New Roman" w:eastAsia="Times New Roman" w:hAnsi="Times New Roman" w:cs="Times New Roman"/>
                <w:sz w:val="24"/>
                <w:szCs w:val="24"/>
                <w:lang w:val="uk-UA" w:eastAsia="ru-RU"/>
              </w:rPr>
              <w:t>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1C3886" w:rsidRPr="00DD0C47" w:rsidTr="0004524F">
        <w:tc>
          <w:tcPr>
            <w:tcW w:w="3474" w:type="dxa"/>
            <w:gridSpan w:val="2"/>
            <w:tcBorders>
              <w:top w:val="single" w:sz="2" w:space="0" w:color="auto"/>
              <w:left w:val="single" w:sz="2" w:space="0" w:color="auto"/>
              <w:bottom w:val="single" w:sz="2" w:space="0" w:color="auto"/>
              <w:right w:val="single" w:sz="2" w:space="0" w:color="auto"/>
            </w:tcBorders>
            <w:vAlign w:val="center"/>
            <w:hideMark/>
          </w:tcPr>
          <w:p w:rsidR="00F345C9" w:rsidRPr="00DD0C47" w:rsidRDefault="00F345C9" w:rsidP="00776686">
            <w:pPr>
              <w:spacing w:before="240" w:after="0" w:line="240" w:lineRule="auto"/>
              <w:ind w:left="142" w:right="63"/>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 xml:space="preserve">Дата і час початку проведення тестування кандидатів. </w:t>
            </w:r>
          </w:p>
          <w:p w:rsidR="00F345C9" w:rsidRPr="00DD0C47" w:rsidRDefault="00F345C9" w:rsidP="00776686">
            <w:pPr>
              <w:spacing w:after="0" w:line="240" w:lineRule="auto"/>
              <w:ind w:left="142" w:right="63"/>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Місце або спосіб проведення тестування.</w:t>
            </w:r>
          </w:p>
          <w:p w:rsidR="00F345C9" w:rsidRPr="00DD0C47" w:rsidRDefault="00F345C9" w:rsidP="00776686">
            <w:pPr>
              <w:spacing w:after="0" w:line="240" w:lineRule="auto"/>
              <w:ind w:left="142" w:right="63"/>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Місце або спосіб проведення співбесіди (із зазначенням електронної платформи для комунікації дистанційно)</w:t>
            </w:r>
            <w:r w:rsidR="00A83378">
              <w:rPr>
                <w:rFonts w:ascii="Times New Roman" w:eastAsia="Times New Roman" w:hAnsi="Times New Roman" w:cs="Times New Roman"/>
                <w:sz w:val="24"/>
                <w:szCs w:val="24"/>
                <w:lang w:val="uk-UA" w:eastAsia="ru-RU"/>
              </w:rPr>
              <w:t>.</w:t>
            </w:r>
          </w:p>
          <w:p w:rsidR="001C3886" w:rsidRPr="00DD0C47" w:rsidRDefault="00F345C9" w:rsidP="00776686">
            <w:pPr>
              <w:spacing w:line="240" w:lineRule="auto"/>
              <w:ind w:left="142" w:right="63"/>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Місце або спосіб проведення співбесіди з метою визначення суб</w:t>
            </w:r>
            <w:r w:rsidR="00694B83" w:rsidRPr="00E13F5A">
              <w:rPr>
                <w:rFonts w:ascii="Times New Roman" w:eastAsia="Times New Roman" w:hAnsi="Times New Roman" w:cs="Times New Roman"/>
                <w:sz w:val="24"/>
                <w:szCs w:val="24"/>
                <w:lang w:val="uk-UA" w:eastAsia="ru-RU"/>
              </w:rPr>
              <w:t>’</w:t>
            </w:r>
            <w:r w:rsidRPr="00DD0C47">
              <w:rPr>
                <w:rFonts w:ascii="Times New Roman" w:eastAsia="Times New Roman" w:hAnsi="Times New Roman" w:cs="Times New Roman"/>
                <w:sz w:val="24"/>
                <w:szCs w:val="24"/>
                <w:lang w:val="uk-UA" w:eastAsia="ru-RU"/>
              </w:rPr>
              <w:t>єктом призначення або керівником державної служби переможця (переможців) конкурсу (із зазначенням електронної платформи для комунікації дистанційно)</w:t>
            </w:r>
            <w:r w:rsidR="00A83378">
              <w:rPr>
                <w:rFonts w:ascii="Times New Roman" w:eastAsia="Times New Roman" w:hAnsi="Times New Roman" w:cs="Times New Roman"/>
                <w:sz w:val="24"/>
                <w:szCs w:val="24"/>
                <w:lang w:val="uk-UA" w:eastAsia="ru-RU"/>
              </w:rPr>
              <w:t>.</w:t>
            </w:r>
          </w:p>
        </w:tc>
        <w:tc>
          <w:tcPr>
            <w:tcW w:w="5887" w:type="dxa"/>
            <w:tcBorders>
              <w:top w:val="single" w:sz="2" w:space="0" w:color="auto"/>
              <w:left w:val="single" w:sz="2" w:space="0" w:color="auto"/>
              <w:bottom w:val="single" w:sz="2" w:space="0" w:color="auto"/>
              <w:right w:val="single" w:sz="2" w:space="0" w:color="auto"/>
            </w:tcBorders>
            <w:vAlign w:val="center"/>
          </w:tcPr>
          <w:p w:rsidR="00092612" w:rsidRPr="00F01A67" w:rsidRDefault="0092095E" w:rsidP="00092612">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09</w:t>
            </w:r>
            <w:r w:rsidR="00BA26BB" w:rsidRPr="00C05CB7">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грудня</w:t>
            </w:r>
            <w:r w:rsidR="00BA26BB" w:rsidRPr="00C05CB7">
              <w:rPr>
                <w:rFonts w:ascii="Times New Roman" w:eastAsia="Times New Roman" w:hAnsi="Times New Roman" w:cs="Times New Roman"/>
                <w:sz w:val="24"/>
                <w:szCs w:val="24"/>
                <w:lang w:val="uk-UA" w:eastAsia="ru-RU"/>
              </w:rPr>
              <w:t xml:space="preserve"> </w:t>
            </w:r>
            <w:r w:rsidR="00092612" w:rsidRPr="00C05CB7">
              <w:rPr>
                <w:rFonts w:ascii="Times New Roman" w:eastAsia="Times New Roman" w:hAnsi="Times New Roman" w:cs="Times New Roman"/>
                <w:sz w:val="24"/>
                <w:szCs w:val="24"/>
                <w:lang w:val="uk-UA" w:eastAsia="ru-RU"/>
              </w:rPr>
              <w:t>2021 року о 10</w:t>
            </w:r>
            <w:r w:rsidR="00694B83" w:rsidRPr="00C05CB7">
              <w:rPr>
                <w:rFonts w:ascii="Times New Roman" w:eastAsia="Times New Roman" w:hAnsi="Times New Roman" w:cs="Times New Roman"/>
                <w:sz w:val="24"/>
                <w:szCs w:val="24"/>
                <w:lang w:val="uk-UA" w:eastAsia="ru-RU"/>
              </w:rPr>
              <w:t xml:space="preserve"> год. </w:t>
            </w:r>
            <w:r w:rsidR="00092612" w:rsidRPr="00C05CB7">
              <w:rPr>
                <w:rFonts w:ascii="Times New Roman" w:eastAsia="Times New Roman" w:hAnsi="Times New Roman" w:cs="Times New Roman"/>
                <w:sz w:val="24"/>
                <w:szCs w:val="24"/>
                <w:lang w:val="uk-UA" w:eastAsia="ru-RU"/>
              </w:rPr>
              <w:t xml:space="preserve">00 </w:t>
            </w:r>
            <w:r w:rsidR="00694B83" w:rsidRPr="00C05CB7">
              <w:rPr>
                <w:rFonts w:ascii="Times New Roman" w:eastAsia="Times New Roman" w:hAnsi="Times New Roman" w:cs="Times New Roman"/>
                <w:sz w:val="24"/>
                <w:szCs w:val="24"/>
                <w:lang w:val="uk-UA" w:eastAsia="ru-RU"/>
              </w:rPr>
              <w:t>хв.</w:t>
            </w:r>
            <w:r w:rsidR="00092612" w:rsidRPr="00C05CB7">
              <w:rPr>
                <w:rFonts w:ascii="Times New Roman" w:eastAsia="Times New Roman" w:hAnsi="Times New Roman" w:cs="Times New Roman"/>
                <w:sz w:val="24"/>
                <w:szCs w:val="24"/>
                <w:lang w:val="uk-UA" w:eastAsia="ru-RU"/>
              </w:rPr>
              <w:t xml:space="preserve"> </w:t>
            </w:r>
            <w:r w:rsidR="00694B83" w:rsidRPr="00C05CB7">
              <w:rPr>
                <w:rFonts w:ascii="Times New Roman" w:eastAsia="Times New Roman" w:hAnsi="Times New Roman" w:cs="Times New Roman"/>
                <w:sz w:val="24"/>
                <w:szCs w:val="24"/>
                <w:lang w:val="uk-UA" w:eastAsia="ru-RU"/>
              </w:rPr>
              <w:t>–</w:t>
            </w:r>
            <w:r w:rsidR="00092612" w:rsidRPr="00C05CB7">
              <w:rPr>
                <w:rFonts w:ascii="Times New Roman" w:eastAsia="Times New Roman" w:hAnsi="Times New Roman" w:cs="Times New Roman"/>
                <w:sz w:val="24"/>
                <w:szCs w:val="24"/>
                <w:lang w:val="uk-UA" w:eastAsia="ru-RU"/>
              </w:rPr>
              <w:t xml:space="preserve"> тестування</w:t>
            </w:r>
            <w:r w:rsidR="00092612" w:rsidRPr="0042248F">
              <w:rPr>
                <w:rFonts w:ascii="Times New Roman" w:eastAsia="Times New Roman" w:hAnsi="Times New Roman" w:cs="Times New Roman"/>
                <w:sz w:val="24"/>
                <w:szCs w:val="24"/>
                <w:lang w:val="uk-UA" w:eastAsia="ru-RU"/>
              </w:rPr>
              <w:t xml:space="preserve"> проводиться дистанційно шляхом використання  кандидатом комп’ютерної техніки та підключення через особистий кабінет на Єдиному порталі вакансій державної служби.</w:t>
            </w:r>
          </w:p>
          <w:p w:rsidR="00092612" w:rsidRPr="00F01A67" w:rsidRDefault="00092612" w:rsidP="00092612">
            <w:pPr>
              <w:spacing w:after="0" w:line="240" w:lineRule="auto"/>
              <w:ind w:left="176" w:right="132"/>
              <w:jc w:val="both"/>
              <w:rPr>
                <w:rFonts w:ascii="Times New Roman" w:eastAsia="Times New Roman" w:hAnsi="Times New Roman" w:cs="Times New Roman"/>
                <w:sz w:val="24"/>
                <w:szCs w:val="24"/>
                <w:lang w:val="uk-UA" w:eastAsia="ru-RU"/>
              </w:rPr>
            </w:pPr>
          </w:p>
          <w:p w:rsidR="001C3886" w:rsidRPr="00DD0C47" w:rsidRDefault="007479DA" w:rsidP="00092612">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Співбесіда проводиться </w:t>
            </w:r>
            <w:r w:rsidR="00092612" w:rsidRPr="00F01A67">
              <w:rPr>
                <w:rFonts w:ascii="Times New Roman" w:eastAsia="Times New Roman" w:hAnsi="Times New Roman" w:cs="Times New Roman"/>
                <w:sz w:val="24"/>
                <w:szCs w:val="24"/>
                <w:lang w:val="uk-UA" w:eastAsia="ru-RU"/>
              </w:rPr>
              <w:t xml:space="preserve">дистанційно з використанням програмного забезпечення </w:t>
            </w:r>
            <w:proofErr w:type="spellStart"/>
            <w:r w:rsidR="00092612" w:rsidRPr="00F01A67">
              <w:rPr>
                <w:rFonts w:ascii="Times New Roman" w:eastAsia="Times New Roman" w:hAnsi="Times New Roman" w:cs="Times New Roman"/>
                <w:sz w:val="24"/>
                <w:szCs w:val="24"/>
                <w:lang w:val="uk-UA" w:eastAsia="ru-RU"/>
              </w:rPr>
              <w:t>Webex</w:t>
            </w:r>
            <w:proofErr w:type="spellEnd"/>
          </w:p>
        </w:tc>
      </w:tr>
      <w:tr w:rsidR="001C3886" w:rsidRPr="0021315D" w:rsidTr="0004524F">
        <w:tc>
          <w:tcPr>
            <w:tcW w:w="3474" w:type="dxa"/>
            <w:gridSpan w:val="2"/>
            <w:tcBorders>
              <w:top w:val="single" w:sz="2" w:space="0" w:color="auto"/>
              <w:left w:val="single" w:sz="2" w:space="0" w:color="auto"/>
              <w:bottom w:val="single" w:sz="2" w:space="0" w:color="auto"/>
              <w:right w:val="single" w:sz="2" w:space="0" w:color="auto"/>
            </w:tcBorders>
            <w:hideMark/>
          </w:tcPr>
          <w:p w:rsidR="001C3886" w:rsidRPr="00DD0C47" w:rsidRDefault="001C3886" w:rsidP="00396BE0">
            <w:pPr>
              <w:spacing w:before="150" w:after="150" w:line="240" w:lineRule="auto"/>
              <w:ind w:left="142" w:right="63"/>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lastRenderedPageBreak/>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5887" w:type="dxa"/>
            <w:tcBorders>
              <w:top w:val="single" w:sz="2" w:space="0" w:color="auto"/>
              <w:left w:val="single" w:sz="2" w:space="0" w:color="auto"/>
              <w:bottom w:val="single" w:sz="2" w:space="0" w:color="auto"/>
              <w:right w:val="single" w:sz="2" w:space="0" w:color="auto"/>
            </w:tcBorders>
            <w:vAlign w:val="center"/>
            <w:hideMark/>
          </w:tcPr>
          <w:p w:rsidR="001C3886" w:rsidRPr="00DD0C47" w:rsidRDefault="00C05CB7" w:rsidP="001C3886">
            <w:pPr>
              <w:spacing w:after="0" w:line="240" w:lineRule="auto"/>
              <w:ind w:left="176" w:right="132"/>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Бабич Євгенія Іванівна</w:t>
            </w:r>
            <w:r w:rsidR="00694B83">
              <w:rPr>
                <w:rFonts w:ascii="Times New Roman" w:eastAsia="Times New Roman" w:hAnsi="Times New Roman" w:cs="Times New Roman"/>
                <w:sz w:val="24"/>
                <w:szCs w:val="24"/>
                <w:lang w:val="uk-UA" w:eastAsia="ru-RU"/>
              </w:rPr>
              <w:t>;</w:t>
            </w:r>
          </w:p>
          <w:p w:rsidR="005637BA" w:rsidRPr="00DD0C47" w:rsidRDefault="00BA26BB" w:rsidP="001C3886">
            <w:pPr>
              <w:spacing w:after="0" w:line="240" w:lineRule="auto"/>
              <w:ind w:left="176" w:right="132"/>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Хоменко Тетяна Олександрівна</w:t>
            </w:r>
            <w:r w:rsidR="00694B83">
              <w:rPr>
                <w:rFonts w:ascii="Times New Roman" w:eastAsia="Times New Roman" w:hAnsi="Times New Roman" w:cs="Times New Roman"/>
                <w:sz w:val="24"/>
                <w:szCs w:val="24"/>
                <w:lang w:val="uk-UA" w:eastAsia="ru-RU"/>
              </w:rPr>
              <w:t>;</w:t>
            </w:r>
          </w:p>
          <w:p w:rsidR="001C3886" w:rsidRPr="00DD0C47" w:rsidRDefault="001C3886" w:rsidP="001C3886">
            <w:pPr>
              <w:spacing w:after="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(044) 204-79-19</w:t>
            </w:r>
            <w:r w:rsidR="00694B83">
              <w:rPr>
                <w:rFonts w:ascii="Times New Roman" w:eastAsia="Times New Roman" w:hAnsi="Times New Roman" w:cs="Times New Roman"/>
                <w:sz w:val="24"/>
                <w:szCs w:val="24"/>
                <w:lang w:val="uk-UA" w:eastAsia="ru-RU"/>
              </w:rPr>
              <w:t>;</w:t>
            </w:r>
          </w:p>
          <w:p w:rsidR="001C3886" w:rsidRPr="00DD0C47" w:rsidRDefault="001C3886" w:rsidP="001C3886">
            <w:pPr>
              <w:spacing w:after="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en-US" w:eastAsia="ru-RU"/>
              </w:rPr>
              <w:t>k</w:t>
            </w:r>
            <w:r w:rsidRPr="00DD0C47">
              <w:rPr>
                <w:rFonts w:ascii="Times New Roman" w:eastAsia="Times New Roman" w:hAnsi="Times New Roman" w:cs="Times New Roman"/>
                <w:sz w:val="24"/>
                <w:szCs w:val="24"/>
                <w:lang w:val="uk-UA" w:eastAsia="ru-RU"/>
              </w:rPr>
              <w:t>onkurs_sies@sies.gov.ua</w:t>
            </w:r>
          </w:p>
        </w:tc>
      </w:tr>
      <w:tr w:rsidR="001C3886" w:rsidRPr="00DD0C47" w:rsidTr="0004524F">
        <w:tc>
          <w:tcPr>
            <w:tcW w:w="9361" w:type="dxa"/>
            <w:gridSpan w:val="3"/>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Кваліфікаційні вимоги</w:t>
            </w:r>
          </w:p>
        </w:tc>
      </w:tr>
      <w:tr w:rsidR="001C3886" w:rsidRPr="00DD0C47" w:rsidTr="0004524F">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1.</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Освіта</w:t>
            </w:r>
          </w:p>
        </w:tc>
        <w:tc>
          <w:tcPr>
            <w:tcW w:w="5887" w:type="dxa"/>
            <w:tcBorders>
              <w:top w:val="single" w:sz="2" w:space="0" w:color="auto"/>
              <w:left w:val="single" w:sz="2" w:space="0" w:color="auto"/>
              <w:bottom w:val="single" w:sz="2" w:space="0" w:color="auto"/>
              <w:right w:val="single" w:sz="2" w:space="0" w:color="auto"/>
            </w:tcBorders>
            <w:vAlign w:val="center"/>
            <w:hideMark/>
          </w:tcPr>
          <w:p w:rsidR="001C3886" w:rsidRPr="00DD0C47" w:rsidRDefault="009C48AC" w:rsidP="00F36C92">
            <w:pPr>
              <w:spacing w:before="150" w:after="15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Ступінь вищої освіти не нижче бакалавра, молодшого бакалавра</w:t>
            </w:r>
            <w:r w:rsidR="00D70118">
              <w:rPr>
                <w:rFonts w:ascii="Times New Roman" w:eastAsia="Times New Roman" w:hAnsi="Times New Roman" w:cs="Times New Roman"/>
                <w:sz w:val="24"/>
                <w:szCs w:val="24"/>
                <w:lang w:val="uk-UA" w:eastAsia="ru-RU"/>
              </w:rPr>
              <w:t xml:space="preserve"> </w:t>
            </w:r>
          </w:p>
        </w:tc>
      </w:tr>
      <w:tr w:rsidR="001C3886" w:rsidRPr="00DD0C47" w:rsidTr="0004524F">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2.</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Досвід роботи</w:t>
            </w:r>
          </w:p>
        </w:tc>
        <w:tc>
          <w:tcPr>
            <w:tcW w:w="5887" w:type="dxa"/>
            <w:tcBorders>
              <w:top w:val="single" w:sz="2" w:space="0" w:color="auto"/>
              <w:left w:val="single" w:sz="2" w:space="0" w:color="auto"/>
              <w:bottom w:val="single" w:sz="2" w:space="0" w:color="auto"/>
              <w:right w:val="single" w:sz="2" w:space="0" w:color="auto"/>
            </w:tcBorders>
            <w:vAlign w:val="center"/>
            <w:hideMark/>
          </w:tcPr>
          <w:p w:rsidR="001C3886" w:rsidRPr="00DD0C47" w:rsidRDefault="009C48AC"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Не потребує</w:t>
            </w:r>
          </w:p>
        </w:tc>
      </w:tr>
      <w:tr w:rsidR="001C3886" w:rsidRPr="00DD0C47" w:rsidTr="0004524F">
        <w:trPr>
          <w:trHeight w:val="690"/>
        </w:trPr>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3.</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Володіння державною мовою</w:t>
            </w:r>
          </w:p>
        </w:tc>
        <w:tc>
          <w:tcPr>
            <w:tcW w:w="5887" w:type="dxa"/>
            <w:tcBorders>
              <w:top w:val="single" w:sz="2" w:space="0" w:color="auto"/>
              <w:left w:val="single" w:sz="2" w:space="0" w:color="auto"/>
              <w:bottom w:val="single" w:sz="2" w:space="0" w:color="auto"/>
              <w:right w:val="single" w:sz="2" w:space="0" w:color="auto"/>
            </w:tcBorders>
            <w:vAlign w:val="center"/>
            <w:hideMark/>
          </w:tcPr>
          <w:p w:rsidR="001C3886" w:rsidRPr="00DD0C47" w:rsidRDefault="009C48AC"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Вільне володінн</w:t>
            </w:r>
            <w:r w:rsidR="00F84BF3" w:rsidRPr="00DD0C47">
              <w:rPr>
                <w:rFonts w:ascii="Times New Roman" w:eastAsia="Times New Roman" w:hAnsi="Times New Roman" w:cs="Times New Roman"/>
                <w:sz w:val="24"/>
                <w:szCs w:val="24"/>
                <w:lang w:val="uk-UA" w:eastAsia="ru-RU"/>
              </w:rPr>
              <w:t>я державною мовою</w:t>
            </w:r>
          </w:p>
        </w:tc>
      </w:tr>
      <w:tr w:rsidR="001C3886" w:rsidRPr="00DD0C47" w:rsidTr="0004524F">
        <w:trPr>
          <w:trHeight w:val="690"/>
        </w:trPr>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4.</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Володіння іноземною мовою</w:t>
            </w:r>
          </w:p>
        </w:tc>
        <w:tc>
          <w:tcPr>
            <w:tcW w:w="5887" w:type="dxa"/>
            <w:tcBorders>
              <w:top w:val="single" w:sz="2" w:space="0" w:color="auto"/>
              <w:left w:val="single" w:sz="2" w:space="0" w:color="auto"/>
              <w:bottom w:val="single" w:sz="2" w:space="0" w:color="auto"/>
              <w:right w:val="single" w:sz="2" w:space="0" w:color="auto"/>
            </w:tcBorders>
            <w:vAlign w:val="center"/>
            <w:hideMark/>
          </w:tcPr>
          <w:p w:rsidR="001C3886" w:rsidRPr="00DD0C47" w:rsidRDefault="0034320A" w:rsidP="00CF086E">
            <w:pPr>
              <w:spacing w:after="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Не потребує</w:t>
            </w:r>
          </w:p>
        </w:tc>
      </w:tr>
      <w:tr w:rsidR="001C3886" w:rsidRPr="00DD0C47" w:rsidTr="0004524F">
        <w:tc>
          <w:tcPr>
            <w:tcW w:w="9361" w:type="dxa"/>
            <w:gridSpan w:val="3"/>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Вимоги до компетентності</w:t>
            </w:r>
          </w:p>
        </w:tc>
      </w:tr>
      <w:tr w:rsidR="001C3886" w:rsidRPr="00DD0C47" w:rsidTr="0004524F">
        <w:tc>
          <w:tcPr>
            <w:tcW w:w="3474" w:type="dxa"/>
            <w:gridSpan w:val="2"/>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Вимога</w:t>
            </w:r>
          </w:p>
        </w:tc>
        <w:tc>
          <w:tcPr>
            <w:tcW w:w="5887"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Компоненти вимоги</w:t>
            </w:r>
          </w:p>
        </w:tc>
      </w:tr>
      <w:tr w:rsidR="001C3886" w:rsidRPr="00DD0C47" w:rsidTr="0004524F">
        <w:trPr>
          <w:trHeight w:val="646"/>
        </w:trPr>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1.</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F86951" w:rsidP="00F86951">
            <w:pPr>
              <w:spacing w:before="150" w:after="150" w:line="240" w:lineRule="auto"/>
              <w:ind w:left="154" w:right="20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Ефективність аналізу та висновків</w:t>
            </w:r>
          </w:p>
        </w:tc>
        <w:tc>
          <w:tcPr>
            <w:tcW w:w="5887" w:type="dxa"/>
            <w:tcBorders>
              <w:top w:val="single" w:sz="2" w:space="0" w:color="auto"/>
              <w:left w:val="single" w:sz="2" w:space="0" w:color="auto"/>
              <w:bottom w:val="single" w:sz="2" w:space="0" w:color="auto"/>
              <w:right w:val="single" w:sz="2" w:space="0" w:color="auto"/>
            </w:tcBorders>
            <w:hideMark/>
          </w:tcPr>
          <w:p w:rsidR="001C3886" w:rsidRPr="00DD0C47" w:rsidRDefault="00694B83" w:rsidP="00F86951">
            <w:pPr>
              <w:spacing w:before="150" w:after="150" w:line="240" w:lineRule="auto"/>
              <w:ind w:left="207" w:right="132"/>
              <w:rPr>
                <w:rFonts w:ascii="Times New Roman" w:eastAsia="Times New Roman" w:hAnsi="Times New Roman" w:cs="Times New Roman"/>
                <w:sz w:val="24"/>
                <w:szCs w:val="24"/>
                <w:lang w:val="uk-UA" w:eastAsia="ru-RU"/>
              </w:rPr>
            </w:pPr>
            <w:r>
              <w:rPr>
                <w:rFonts w:ascii="Times New Roman" w:hAnsi="Times New Roman" w:cs="Times New Roman"/>
                <w:sz w:val="24"/>
                <w:szCs w:val="24"/>
                <w:lang w:val="uk-UA"/>
              </w:rPr>
              <w:t>З</w:t>
            </w:r>
            <w:r w:rsidR="00F86951" w:rsidRPr="00DD0C47">
              <w:rPr>
                <w:rFonts w:ascii="Times New Roman" w:hAnsi="Times New Roman" w:cs="Times New Roman"/>
                <w:sz w:val="24"/>
                <w:szCs w:val="24"/>
                <w:lang w:val="uk-UA"/>
              </w:rPr>
              <w:t>датність встановлювати логічні взаємозв’язки та робити коректні висновки</w:t>
            </w:r>
          </w:p>
        </w:tc>
      </w:tr>
      <w:tr w:rsidR="001C3886" w:rsidRPr="00DD0C47" w:rsidTr="0004524F">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F86951"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2.</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F86951" w:rsidP="00F86951">
            <w:pPr>
              <w:spacing w:before="150" w:after="150" w:line="240" w:lineRule="auto"/>
              <w:ind w:left="154" w:right="204"/>
              <w:rPr>
                <w:rFonts w:ascii="Times New Roman" w:eastAsia="Times New Roman" w:hAnsi="Times New Roman" w:cs="Times New Roman"/>
                <w:sz w:val="24"/>
                <w:szCs w:val="24"/>
                <w:lang w:val="uk-UA" w:eastAsia="ru-RU"/>
              </w:rPr>
            </w:pPr>
            <w:r w:rsidRPr="00DD0C47">
              <w:rPr>
                <w:rFonts w:ascii="Times New Roman" w:hAnsi="Times New Roman" w:cs="Times New Roman"/>
                <w:sz w:val="24"/>
                <w:szCs w:val="24"/>
                <w:lang w:val="uk-UA"/>
              </w:rPr>
              <w:t>Комунікація та взаємодія</w:t>
            </w:r>
          </w:p>
        </w:tc>
        <w:tc>
          <w:tcPr>
            <w:tcW w:w="5887" w:type="dxa"/>
            <w:tcBorders>
              <w:top w:val="single" w:sz="2" w:space="0" w:color="auto"/>
              <w:left w:val="single" w:sz="2" w:space="0" w:color="auto"/>
              <w:bottom w:val="single" w:sz="2" w:space="0" w:color="auto"/>
              <w:right w:val="single" w:sz="2" w:space="0" w:color="auto"/>
            </w:tcBorders>
            <w:hideMark/>
          </w:tcPr>
          <w:p w:rsidR="00F86951" w:rsidRPr="00DD0C47" w:rsidRDefault="00694B83" w:rsidP="00F86951">
            <w:pPr>
              <w:spacing w:after="0" w:line="240" w:lineRule="auto"/>
              <w:ind w:left="210" w:right="13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00F86951" w:rsidRPr="00DD0C47">
              <w:rPr>
                <w:rFonts w:ascii="Times New Roman" w:eastAsia="Times New Roman" w:hAnsi="Times New Roman" w:cs="Times New Roman"/>
                <w:sz w:val="24"/>
                <w:szCs w:val="24"/>
                <w:lang w:val="uk-UA" w:eastAsia="ru-RU"/>
              </w:rPr>
              <w:t xml:space="preserve">міння слухати та сприймати думки; </w:t>
            </w:r>
          </w:p>
          <w:p w:rsidR="00F86951" w:rsidRPr="00DD0C47" w:rsidRDefault="00A71301" w:rsidP="00F86951">
            <w:pPr>
              <w:spacing w:after="0" w:line="240" w:lineRule="auto"/>
              <w:ind w:left="210" w:right="130"/>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w:t>
            </w:r>
            <w:r w:rsidR="00F86951" w:rsidRPr="00DD0C47">
              <w:rPr>
                <w:rFonts w:ascii="Times New Roman" w:eastAsia="Times New Roman" w:hAnsi="Times New Roman" w:cs="Times New Roman"/>
                <w:sz w:val="24"/>
                <w:szCs w:val="24"/>
                <w:lang w:val="uk-UA" w:eastAsia="ru-RU"/>
              </w:rPr>
              <w:t xml:space="preserve">датність ефективно взаємодіяти, дослухатися, сприймати та викладати думки, чітко висловлюватися (усно та письмово); </w:t>
            </w:r>
          </w:p>
          <w:p w:rsidR="001C3886" w:rsidRDefault="00A71301" w:rsidP="00F86951">
            <w:pPr>
              <w:spacing w:after="0" w:line="240" w:lineRule="auto"/>
              <w:ind w:left="210" w:right="130"/>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w:t>
            </w:r>
            <w:r w:rsidR="00F86951" w:rsidRPr="00DD0C47">
              <w:rPr>
                <w:rFonts w:ascii="Times New Roman" w:eastAsia="Times New Roman" w:hAnsi="Times New Roman" w:cs="Times New Roman"/>
                <w:sz w:val="24"/>
                <w:szCs w:val="24"/>
                <w:lang w:val="uk-UA" w:eastAsia="ru-RU"/>
              </w:rPr>
              <w:t>датність переконувати інших за допомогою аргументів та послідовної комунікації</w:t>
            </w:r>
          </w:p>
          <w:p w:rsidR="00EE5F43" w:rsidRPr="00DD0C47" w:rsidRDefault="00EE5F43" w:rsidP="00F86951">
            <w:pPr>
              <w:spacing w:after="0" w:line="240" w:lineRule="auto"/>
              <w:ind w:left="210" w:right="130"/>
              <w:jc w:val="both"/>
              <w:rPr>
                <w:rFonts w:ascii="Times New Roman" w:eastAsia="Times New Roman" w:hAnsi="Times New Roman" w:cs="Times New Roman"/>
                <w:sz w:val="24"/>
                <w:szCs w:val="24"/>
                <w:lang w:val="uk-UA" w:eastAsia="ru-RU"/>
              </w:rPr>
            </w:pPr>
          </w:p>
        </w:tc>
      </w:tr>
      <w:tr w:rsidR="00F86951" w:rsidRPr="00DD0C47" w:rsidTr="0004524F">
        <w:tc>
          <w:tcPr>
            <w:tcW w:w="555" w:type="dxa"/>
            <w:tcBorders>
              <w:top w:val="single" w:sz="2" w:space="0" w:color="auto"/>
              <w:left w:val="single" w:sz="2" w:space="0" w:color="auto"/>
              <w:bottom w:val="single" w:sz="2" w:space="0" w:color="auto"/>
              <w:right w:val="single" w:sz="2" w:space="0" w:color="auto"/>
            </w:tcBorders>
          </w:tcPr>
          <w:p w:rsidR="00F86951" w:rsidRPr="00DD0C47" w:rsidRDefault="00F86951"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3.</w:t>
            </w:r>
          </w:p>
        </w:tc>
        <w:tc>
          <w:tcPr>
            <w:tcW w:w="2919" w:type="dxa"/>
            <w:tcBorders>
              <w:top w:val="single" w:sz="2" w:space="0" w:color="auto"/>
              <w:left w:val="single" w:sz="2" w:space="0" w:color="auto"/>
              <w:bottom w:val="single" w:sz="2" w:space="0" w:color="auto"/>
              <w:right w:val="single" w:sz="2" w:space="0" w:color="auto"/>
            </w:tcBorders>
          </w:tcPr>
          <w:p w:rsidR="00F86951" w:rsidRPr="00DD0C47" w:rsidRDefault="00F86951" w:rsidP="00F86951">
            <w:pPr>
              <w:spacing w:before="150" w:after="150" w:line="240" w:lineRule="auto"/>
              <w:ind w:left="154" w:right="204"/>
              <w:rPr>
                <w:rFonts w:ascii="Times New Roman" w:eastAsia="Times New Roman" w:hAnsi="Times New Roman" w:cs="Times New Roman"/>
                <w:sz w:val="24"/>
                <w:szCs w:val="24"/>
                <w:lang w:val="uk-UA" w:eastAsia="ru-RU"/>
              </w:rPr>
            </w:pPr>
            <w:proofErr w:type="spellStart"/>
            <w:r w:rsidRPr="00DD0C47">
              <w:rPr>
                <w:rFonts w:ascii="Times New Roman" w:eastAsia="Times New Roman" w:hAnsi="Times New Roman" w:cs="Times New Roman"/>
                <w:sz w:val="24"/>
                <w:szCs w:val="24"/>
                <w:lang w:val="uk-UA" w:eastAsia="ru-RU"/>
              </w:rPr>
              <w:t>Стресостійкість</w:t>
            </w:r>
            <w:proofErr w:type="spellEnd"/>
          </w:p>
        </w:tc>
        <w:tc>
          <w:tcPr>
            <w:tcW w:w="5887" w:type="dxa"/>
            <w:tcBorders>
              <w:top w:val="single" w:sz="2" w:space="0" w:color="auto"/>
              <w:left w:val="single" w:sz="2" w:space="0" w:color="auto"/>
              <w:bottom w:val="single" w:sz="2" w:space="0" w:color="auto"/>
              <w:right w:val="single" w:sz="2" w:space="0" w:color="auto"/>
            </w:tcBorders>
          </w:tcPr>
          <w:p w:rsidR="00F86951" w:rsidRPr="00DD0C47" w:rsidRDefault="00642BC8" w:rsidP="00F86951">
            <w:pPr>
              <w:spacing w:after="0" w:line="240" w:lineRule="auto"/>
              <w:ind w:left="207" w:right="132"/>
              <w:jc w:val="both"/>
              <w:rPr>
                <w:rFonts w:ascii="Times New Roman" w:hAnsi="Times New Roman" w:cs="Times New Roman"/>
                <w:sz w:val="24"/>
                <w:szCs w:val="24"/>
                <w:lang w:val="uk-UA"/>
              </w:rPr>
            </w:pPr>
            <w:r>
              <w:rPr>
                <w:rFonts w:ascii="Times New Roman" w:hAnsi="Times New Roman" w:cs="Times New Roman"/>
                <w:sz w:val="24"/>
                <w:szCs w:val="24"/>
                <w:lang w:val="uk-UA"/>
              </w:rPr>
              <w:t>В</w:t>
            </w:r>
            <w:r w:rsidR="00F86951" w:rsidRPr="00DD0C47">
              <w:rPr>
                <w:rFonts w:ascii="Times New Roman" w:hAnsi="Times New Roman" w:cs="Times New Roman"/>
                <w:sz w:val="24"/>
                <w:szCs w:val="24"/>
                <w:lang w:val="uk-UA"/>
              </w:rPr>
              <w:t xml:space="preserve">міння управляти своїми емоціями; </w:t>
            </w:r>
          </w:p>
          <w:p w:rsidR="00F86951" w:rsidRDefault="00A71301" w:rsidP="00A71301">
            <w:pPr>
              <w:spacing w:after="0" w:line="240" w:lineRule="auto"/>
              <w:ind w:left="207" w:right="132"/>
              <w:jc w:val="both"/>
              <w:rPr>
                <w:rFonts w:ascii="Times New Roman" w:hAnsi="Times New Roman" w:cs="Times New Roman"/>
                <w:sz w:val="24"/>
                <w:szCs w:val="24"/>
                <w:lang w:val="uk-UA"/>
              </w:rPr>
            </w:pPr>
            <w:r w:rsidRPr="00DD0C47">
              <w:rPr>
                <w:rFonts w:ascii="Times New Roman" w:hAnsi="Times New Roman" w:cs="Times New Roman"/>
                <w:sz w:val="24"/>
                <w:szCs w:val="24"/>
                <w:lang w:val="uk-UA"/>
              </w:rPr>
              <w:t>з</w:t>
            </w:r>
            <w:r w:rsidR="00F86951" w:rsidRPr="00DD0C47">
              <w:rPr>
                <w:rFonts w:ascii="Times New Roman" w:hAnsi="Times New Roman" w:cs="Times New Roman"/>
                <w:sz w:val="24"/>
                <w:szCs w:val="24"/>
                <w:lang w:val="uk-UA"/>
              </w:rPr>
              <w:t xml:space="preserve">датність до самоконтролю, до конструктивного ставлення до </w:t>
            </w:r>
            <w:proofErr w:type="spellStart"/>
            <w:r w:rsidR="00F86951" w:rsidRPr="00DD0C47">
              <w:rPr>
                <w:rFonts w:ascii="Times New Roman" w:hAnsi="Times New Roman" w:cs="Times New Roman"/>
                <w:sz w:val="24"/>
                <w:szCs w:val="24"/>
                <w:lang w:val="uk-UA"/>
              </w:rPr>
              <w:t>зворотнього</w:t>
            </w:r>
            <w:proofErr w:type="spellEnd"/>
            <w:r w:rsidR="00F86951" w:rsidRPr="00DD0C47">
              <w:rPr>
                <w:rFonts w:ascii="Times New Roman" w:hAnsi="Times New Roman" w:cs="Times New Roman"/>
                <w:sz w:val="24"/>
                <w:szCs w:val="24"/>
                <w:lang w:val="uk-UA"/>
              </w:rPr>
              <w:t xml:space="preserve"> зв’язку, зокрема критики; </w:t>
            </w:r>
            <w:r w:rsidRPr="00DD0C47">
              <w:rPr>
                <w:rFonts w:ascii="Times New Roman" w:hAnsi="Times New Roman" w:cs="Times New Roman"/>
                <w:sz w:val="24"/>
                <w:szCs w:val="24"/>
                <w:lang w:val="uk-UA"/>
              </w:rPr>
              <w:t>о</w:t>
            </w:r>
            <w:r w:rsidR="00F86951" w:rsidRPr="00DD0C47">
              <w:rPr>
                <w:rFonts w:ascii="Times New Roman" w:hAnsi="Times New Roman" w:cs="Times New Roman"/>
                <w:sz w:val="24"/>
                <w:szCs w:val="24"/>
                <w:lang w:val="uk-UA"/>
              </w:rPr>
              <w:t>птимізм</w:t>
            </w:r>
          </w:p>
          <w:p w:rsidR="00EE5F43" w:rsidRPr="00DD0C47" w:rsidRDefault="00EE5F43" w:rsidP="00A71301">
            <w:pPr>
              <w:spacing w:after="0" w:line="240" w:lineRule="auto"/>
              <w:ind w:left="207" w:right="132"/>
              <w:jc w:val="both"/>
              <w:rPr>
                <w:rFonts w:ascii="Times New Roman" w:eastAsia="Times New Roman" w:hAnsi="Times New Roman" w:cs="Times New Roman"/>
                <w:sz w:val="24"/>
                <w:szCs w:val="24"/>
                <w:lang w:val="uk-UA" w:eastAsia="ru-RU"/>
              </w:rPr>
            </w:pPr>
          </w:p>
        </w:tc>
      </w:tr>
      <w:tr w:rsidR="00F86951" w:rsidRPr="00DD0C47" w:rsidTr="0004524F">
        <w:tc>
          <w:tcPr>
            <w:tcW w:w="555" w:type="dxa"/>
            <w:tcBorders>
              <w:top w:val="single" w:sz="2" w:space="0" w:color="auto"/>
              <w:left w:val="single" w:sz="2" w:space="0" w:color="auto"/>
              <w:bottom w:val="single" w:sz="2" w:space="0" w:color="auto"/>
              <w:right w:val="single" w:sz="2" w:space="0" w:color="auto"/>
            </w:tcBorders>
          </w:tcPr>
          <w:p w:rsidR="00F86951" w:rsidRPr="00DD0C47" w:rsidRDefault="00F86951"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4.</w:t>
            </w:r>
          </w:p>
        </w:tc>
        <w:tc>
          <w:tcPr>
            <w:tcW w:w="2919" w:type="dxa"/>
            <w:tcBorders>
              <w:top w:val="single" w:sz="2" w:space="0" w:color="auto"/>
              <w:left w:val="single" w:sz="2" w:space="0" w:color="auto"/>
              <w:bottom w:val="single" w:sz="2" w:space="0" w:color="auto"/>
              <w:right w:val="single" w:sz="2" w:space="0" w:color="auto"/>
            </w:tcBorders>
          </w:tcPr>
          <w:p w:rsidR="00F86951" w:rsidRPr="00DD0C47" w:rsidRDefault="00A71301" w:rsidP="00F86951">
            <w:pPr>
              <w:spacing w:before="150" w:after="150" w:line="240" w:lineRule="auto"/>
              <w:ind w:left="154" w:right="20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Вербальне мислення</w:t>
            </w:r>
          </w:p>
        </w:tc>
        <w:tc>
          <w:tcPr>
            <w:tcW w:w="5887" w:type="dxa"/>
            <w:tcBorders>
              <w:top w:val="single" w:sz="2" w:space="0" w:color="auto"/>
              <w:left w:val="single" w:sz="2" w:space="0" w:color="auto"/>
              <w:bottom w:val="single" w:sz="2" w:space="0" w:color="auto"/>
              <w:right w:val="single" w:sz="2" w:space="0" w:color="auto"/>
            </w:tcBorders>
          </w:tcPr>
          <w:p w:rsidR="00F86951" w:rsidRPr="00DD0C47" w:rsidRDefault="00642BC8" w:rsidP="00A71301">
            <w:pPr>
              <w:spacing w:before="150" w:after="150" w:line="240" w:lineRule="auto"/>
              <w:ind w:left="20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w:t>
            </w:r>
            <w:r w:rsidR="00A71301" w:rsidRPr="00DD0C47">
              <w:rPr>
                <w:rFonts w:ascii="Times New Roman" w:eastAsia="Times New Roman" w:hAnsi="Times New Roman" w:cs="Times New Roman"/>
                <w:sz w:val="24"/>
                <w:szCs w:val="24"/>
                <w:lang w:val="uk-UA" w:eastAsia="ru-RU"/>
              </w:rPr>
              <w:t>датність розуміти та працювати з текстовою інформацією</w:t>
            </w:r>
          </w:p>
        </w:tc>
      </w:tr>
      <w:tr w:rsidR="001C3886" w:rsidRPr="00DD0C47" w:rsidTr="0004524F">
        <w:tc>
          <w:tcPr>
            <w:tcW w:w="9361" w:type="dxa"/>
            <w:gridSpan w:val="3"/>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Професійні знання</w:t>
            </w:r>
          </w:p>
        </w:tc>
      </w:tr>
      <w:tr w:rsidR="001C3886" w:rsidRPr="00DD0C47" w:rsidTr="0004524F">
        <w:tc>
          <w:tcPr>
            <w:tcW w:w="3474" w:type="dxa"/>
            <w:gridSpan w:val="2"/>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Вимога</w:t>
            </w:r>
          </w:p>
        </w:tc>
        <w:tc>
          <w:tcPr>
            <w:tcW w:w="5887"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Компоненти вимоги</w:t>
            </w:r>
          </w:p>
        </w:tc>
      </w:tr>
      <w:tr w:rsidR="001C3886" w:rsidRPr="00DD0C47" w:rsidTr="00EE5F43">
        <w:trPr>
          <w:trHeight w:val="70"/>
        </w:trPr>
        <w:tc>
          <w:tcPr>
            <w:tcW w:w="555" w:type="dxa"/>
            <w:tcBorders>
              <w:top w:val="single" w:sz="2" w:space="0" w:color="auto"/>
              <w:left w:val="single" w:sz="2" w:space="0" w:color="auto"/>
              <w:bottom w:val="single" w:sz="2" w:space="0" w:color="auto"/>
              <w:right w:val="single" w:sz="4"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1.</w:t>
            </w:r>
          </w:p>
        </w:tc>
        <w:tc>
          <w:tcPr>
            <w:tcW w:w="2919" w:type="dxa"/>
            <w:tcBorders>
              <w:top w:val="single" w:sz="4" w:space="0" w:color="auto"/>
              <w:left w:val="single" w:sz="4"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Знання законодавства</w:t>
            </w:r>
          </w:p>
        </w:tc>
        <w:tc>
          <w:tcPr>
            <w:tcW w:w="5887" w:type="dxa"/>
            <w:tcBorders>
              <w:top w:val="single" w:sz="4" w:space="0" w:color="auto"/>
              <w:left w:val="single" w:sz="2" w:space="0" w:color="auto"/>
              <w:bottom w:val="single" w:sz="2" w:space="0" w:color="auto"/>
              <w:right w:val="single" w:sz="4" w:space="0" w:color="auto"/>
            </w:tcBorders>
            <w:hideMark/>
          </w:tcPr>
          <w:p w:rsidR="00EE5F43" w:rsidRPr="00DD0C47" w:rsidRDefault="001C3886" w:rsidP="00EE5F43">
            <w:pPr>
              <w:spacing w:before="150" w:after="0" w:line="240" w:lineRule="auto"/>
              <w:ind w:left="207" w:right="274" w:hanging="53"/>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Знання:</w:t>
            </w:r>
            <w:r w:rsidRPr="00DD0C47">
              <w:rPr>
                <w:rFonts w:ascii="Times New Roman" w:eastAsia="Times New Roman" w:hAnsi="Times New Roman" w:cs="Times New Roman"/>
                <w:sz w:val="24"/>
                <w:szCs w:val="24"/>
                <w:lang w:val="uk-UA" w:eastAsia="ru-RU"/>
              </w:rPr>
              <w:br/>
            </w:r>
            <w:hyperlink r:id="rId5" w:tgtFrame="_blank" w:history="1">
              <w:r w:rsidRPr="00DD0C47">
                <w:rPr>
                  <w:rFonts w:ascii="Times New Roman" w:eastAsia="Times New Roman" w:hAnsi="Times New Roman" w:cs="Times New Roman"/>
                  <w:sz w:val="24"/>
                  <w:szCs w:val="24"/>
                  <w:lang w:val="uk-UA" w:eastAsia="ru-RU"/>
                </w:rPr>
                <w:t>Конституції України</w:t>
              </w:r>
            </w:hyperlink>
            <w:r w:rsidRPr="00DD0C47">
              <w:rPr>
                <w:rFonts w:ascii="Times New Roman" w:eastAsia="Times New Roman" w:hAnsi="Times New Roman" w:cs="Times New Roman"/>
                <w:sz w:val="24"/>
                <w:szCs w:val="24"/>
                <w:lang w:val="uk-UA" w:eastAsia="ru-RU"/>
              </w:rPr>
              <w:t>;</w:t>
            </w:r>
            <w:r w:rsidRPr="00DD0C47">
              <w:rPr>
                <w:rFonts w:ascii="Times New Roman" w:eastAsia="Times New Roman" w:hAnsi="Times New Roman" w:cs="Times New Roman"/>
                <w:sz w:val="24"/>
                <w:szCs w:val="24"/>
                <w:lang w:val="uk-UA" w:eastAsia="ru-RU"/>
              </w:rPr>
              <w:br/>
            </w:r>
            <w:hyperlink r:id="rId6" w:tgtFrame="_blank" w:history="1">
              <w:r w:rsidRPr="00DD0C47">
                <w:rPr>
                  <w:rFonts w:ascii="Times New Roman" w:eastAsia="Times New Roman" w:hAnsi="Times New Roman" w:cs="Times New Roman"/>
                  <w:sz w:val="24"/>
                  <w:szCs w:val="24"/>
                  <w:lang w:val="uk-UA" w:eastAsia="ru-RU"/>
                </w:rPr>
                <w:t>Закону України</w:t>
              </w:r>
            </w:hyperlink>
            <w:r w:rsidR="00F6300B" w:rsidRPr="00DD0C47">
              <w:rPr>
                <w:rFonts w:ascii="Times New Roman" w:eastAsia="Times New Roman" w:hAnsi="Times New Roman" w:cs="Times New Roman"/>
                <w:sz w:val="24"/>
                <w:szCs w:val="24"/>
                <w:lang w:val="uk-UA" w:eastAsia="ru-RU"/>
              </w:rPr>
              <w:t> «Про державну службу»</w:t>
            </w:r>
            <w:r w:rsidRPr="00DD0C47">
              <w:rPr>
                <w:rFonts w:ascii="Times New Roman" w:eastAsia="Times New Roman" w:hAnsi="Times New Roman" w:cs="Times New Roman"/>
                <w:sz w:val="24"/>
                <w:szCs w:val="24"/>
                <w:lang w:val="uk-UA" w:eastAsia="ru-RU"/>
              </w:rPr>
              <w:t>;</w:t>
            </w:r>
            <w:r w:rsidRPr="00DD0C47">
              <w:rPr>
                <w:rFonts w:ascii="Times New Roman" w:eastAsia="Times New Roman" w:hAnsi="Times New Roman" w:cs="Times New Roman"/>
                <w:sz w:val="24"/>
                <w:szCs w:val="24"/>
                <w:lang w:val="uk-UA" w:eastAsia="ru-RU"/>
              </w:rPr>
              <w:br/>
            </w:r>
            <w:hyperlink r:id="rId7" w:tgtFrame="_blank" w:history="1">
              <w:r w:rsidRPr="00DD0C47">
                <w:rPr>
                  <w:rFonts w:ascii="Times New Roman" w:eastAsia="Times New Roman" w:hAnsi="Times New Roman" w:cs="Times New Roman"/>
                  <w:sz w:val="24"/>
                  <w:szCs w:val="24"/>
                  <w:lang w:val="uk-UA" w:eastAsia="ru-RU"/>
                </w:rPr>
                <w:t>Закону України</w:t>
              </w:r>
            </w:hyperlink>
            <w:r w:rsidRPr="00DD0C47">
              <w:rPr>
                <w:rFonts w:ascii="Times New Roman" w:eastAsia="Times New Roman" w:hAnsi="Times New Roman" w:cs="Times New Roman"/>
                <w:sz w:val="24"/>
                <w:szCs w:val="24"/>
                <w:lang w:val="uk-UA" w:eastAsia="ru-RU"/>
              </w:rPr>
              <w:t> </w:t>
            </w:r>
            <w:r w:rsidR="00F6300B" w:rsidRPr="00DD0C47">
              <w:rPr>
                <w:rFonts w:ascii="Times New Roman" w:eastAsia="Times New Roman" w:hAnsi="Times New Roman" w:cs="Times New Roman"/>
                <w:sz w:val="24"/>
                <w:szCs w:val="24"/>
                <w:lang w:val="uk-UA" w:eastAsia="ru-RU"/>
              </w:rPr>
              <w:t>«Про запобігання корупції»</w:t>
            </w:r>
            <w:r w:rsidRPr="00DD0C47">
              <w:rPr>
                <w:rFonts w:ascii="Times New Roman" w:eastAsia="Times New Roman" w:hAnsi="Times New Roman" w:cs="Times New Roman"/>
                <w:sz w:val="24"/>
                <w:szCs w:val="24"/>
                <w:lang w:val="uk-UA" w:eastAsia="ru-RU"/>
              </w:rPr>
              <w:br/>
              <w:t>та іншого законодавства</w:t>
            </w:r>
          </w:p>
        </w:tc>
      </w:tr>
      <w:tr w:rsidR="001C3886" w:rsidRPr="00DD0C47" w:rsidTr="00857F41">
        <w:tc>
          <w:tcPr>
            <w:tcW w:w="9361" w:type="dxa"/>
            <w:gridSpan w:val="3"/>
            <w:tcBorders>
              <w:top w:val="single" w:sz="2" w:space="0" w:color="auto"/>
              <w:left w:val="single" w:sz="4" w:space="0" w:color="auto"/>
              <w:bottom w:val="single" w:sz="2" w:space="0" w:color="auto"/>
              <w:right w:val="single" w:sz="4" w:space="0" w:color="auto"/>
            </w:tcBorders>
            <w:hideMark/>
          </w:tcPr>
          <w:p w:rsidR="001C3886" w:rsidRPr="00DD0C47" w:rsidRDefault="001C3886" w:rsidP="00F6300B">
            <w:pPr>
              <w:spacing w:after="150" w:line="240" w:lineRule="auto"/>
              <w:ind w:left="154" w:right="274"/>
              <w:jc w:val="both"/>
              <w:rPr>
                <w:rFonts w:ascii="Times New Roman" w:eastAsia="Times New Roman" w:hAnsi="Times New Roman" w:cs="Times New Roman"/>
                <w:sz w:val="24"/>
                <w:szCs w:val="24"/>
                <w:lang w:val="uk-UA" w:eastAsia="ru-RU"/>
              </w:rPr>
            </w:pPr>
          </w:p>
        </w:tc>
      </w:tr>
      <w:tr w:rsidR="001C3886" w:rsidRPr="0021315D" w:rsidTr="00857F41">
        <w:tc>
          <w:tcPr>
            <w:tcW w:w="555" w:type="dxa"/>
            <w:tcBorders>
              <w:top w:val="single" w:sz="2" w:space="0" w:color="auto"/>
              <w:left w:val="single" w:sz="2" w:space="0" w:color="auto"/>
              <w:bottom w:val="single" w:sz="2" w:space="0" w:color="auto"/>
              <w:right w:val="single" w:sz="4" w:space="0" w:color="auto"/>
            </w:tcBorders>
            <w:hideMark/>
          </w:tcPr>
          <w:p w:rsidR="00EE5F43" w:rsidRPr="0021315D" w:rsidRDefault="00EE5F43" w:rsidP="00F6300B">
            <w:pPr>
              <w:spacing w:after="0" w:line="240" w:lineRule="auto"/>
              <w:jc w:val="center"/>
              <w:rPr>
                <w:rFonts w:ascii="Times New Roman" w:eastAsia="Times New Roman" w:hAnsi="Times New Roman" w:cs="Times New Roman"/>
                <w:sz w:val="24"/>
                <w:szCs w:val="24"/>
                <w:lang w:eastAsia="ru-RU"/>
              </w:rPr>
            </w:pPr>
          </w:p>
          <w:p w:rsidR="001C3886" w:rsidRPr="001D1D62" w:rsidRDefault="00F6300B" w:rsidP="00EE5F43">
            <w:pPr>
              <w:spacing w:after="0" w:line="240" w:lineRule="auto"/>
              <w:jc w:val="center"/>
              <w:rPr>
                <w:rFonts w:ascii="Times New Roman" w:eastAsia="Times New Roman" w:hAnsi="Times New Roman" w:cs="Times New Roman"/>
                <w:sz w:val="24"/>
                <w:szCs w:val="24"/>
                <w:lang w:val="en-US" w:eastAsia="ru-RU"/>
              </w:rPr>
            </w:pPr>
            <w:r w:rsidRPr="001D1D62">
              <w:rPr>
                <w:rFonts w:ascii="Times New Roman" w:eastAsia="Times New Roman" w:hAnsi="Times New Roman" w:cs="Times New Roman"/>
                <w:sz w:val="24"/>
                <w:szCs w:val="24"/>
                <w:lang w:val="en-US" w:eastAsia="ru-RU"/>
              </w:rPr>
              <w:t>2.</w:t>
            </w:r>
          </w:p>
        </w:tc>
        <w:tc>
          <w:tcPr>
            <w:tcW w:w="2919" w:type="dxa"/>
            <w:tcBorders>
              <w:top w:val="single" w:sz="2" w:space="0" w:color="auto"/>
              <w:left w:val="single" w:sz="4" w:space="0" w:color="auto"/>
              <w:bottom w:val="single" w:sz="4" w:space="0" w:color="auto"/>
              <w:right w:val="single" w:sz="2" w:space="0" w:color="auto"/>
            </w:tcBorders>
            <w:hideMark/>
          </w:tcPr>
          <w:p w:rsidR="001C3886" w:rsidRPr="001D1D62" w:rsidRDefault="00F6300B" w:rsidP="00EE5F43">
            <w:pPr>
              <w:spacing w:after="0" w:line="240" w:lineRule="auto"/>
              <w:ind w:left="154"/>
              <w:rPr>
                <w:rFonts w:ascii="Times New Roman" w:eastAsia="Times New Roman" w:hAnsi="Times New Roman" w:cs="Times New Roman"/>
                <w:sz w:val="24"/>
                <w:szCs w:val="24"/>
                <w:lang w:val="uk-UA" w:eastAsia="ru-RU"/>
              </w:rPr>
            </w:pPr>
            <w:r w:rsidRPr="001D1D62">
              <w:rPr>
                <w:rFonts w:ascii="Times New Roman" w:eastAsia="Times New Roman" w:hAnsi="Times New Roman" w:cs="Times New Roman"/>
                <w:sz w:val="24"/>
                <w:szCs w:val="24"/>
                <w:lang w:val="uk-UA" w:eastAsia="ru-RU"/>
              </w:rPr>
              <w:t>Знання законодавства у сфері</w:t>
            </w:r>
          </w:p>
        </w:tc>
        <w:tc>
          <w:tcPr>
            <w:tcW w:w="5887" w:type="dxa"/>
            <w:tcBorders>
              <w:top w:val="single" w:sz="2" w:space="0" w:color="auto"/>
              <w:left w:val="single" w:sz="2" w:space="0" w:color="auto"/>
              <w:bottom w:val="single" w:sz="4" w:space="0" w:color="auto"/>
              <w:right w:val="single" w:sz="4" w:space="0" w:color="auto"/>
            </w:tcBorders>
            <w:hideMark/>
          </w:tcPr>
          <w:p w:rsidR="00F146C2" w:rsidRPr="00D35AFE" w:rsidRDefault="00EE5F43" w:rsidP="00EE5F43">
            <w:pPr>
              <w:spacing w:after="0" w:line="240" w:lineRule="auto"/>
              <w:ind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F146C2" w:rsidRPr="00D35AFE">
              <w:rPr>
                <w:rFonts w:ascii="Times New Roman" w:eastAsia="Times New Roman" w:hAnsi="Times New Roman" w:cs="Times New Roman"/>
                <w:sz w:val="24"/>
                <w:szCs w:val="24"/>
                <w:lang w:val="uk-UA" w:eastAsia="ru-RU"/>
              </w:rPr>
              <w:t>Знання:</w:t>
            </w:r>
          </w:p>
          <w:p w:rsidR="00B67886" w:rsidRPr="00B67886" w:rsidRDefault="00B67886" w:rsidP="00B67886">
            <w:pPr>
              <w:spacing w:after="0" w:line="240" w:lineRule="auto"/>
              <w:ind w:left="221" w:right="132"/>
              <w:contextualSpacing/>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1. </w:t>
            </w:r>
            <w:r w:rsidRPr="00B67886">
              <w:rPr>
                <w:rFonts w:ascii="Times New Roman" w:hAnsi="Times New Roman" w:cs="Times New Roman"/>
                <w:sz w:val="24"/>
                <w:szCs w:val="24"/>
                <w:lang w:val="uk-UA" w:eastAsia="ru-RU"/>
              </w:rPr>
              <w:t>Закон</w:t>
            </w:r>
            <w:r w:rsidR="00B10DDA">
              <w:rPr>
                <w:rFonts w:ascii="Times New Roman" w:hAnsi="Times New Roman" w:cs="Times New Roman"/>
                <w:sz w:val="24"/>
                <w:szCs w:val="24"/>
                <w:lang w:val="uk-UA" w:eastAsia="ru-RU"/>
              </w:rPr>
              <w:t>у</w:t>
            </w:r>
            <w:r w:rsidRPr="00B67886">
              <w:rPr>
                <w:rFonts w:ascii="Times New Roman" w:hAnsi="Times New Roman" w:cs="Times New Roman"/>
                <w:sz w:val="24"/>
                <w:szCs w:val="24"/>
                <w:lang w:val="uk-UA" w:eastAsia="ru-RU"/>
              </w:rPr>
              <w:t xml:space="preserve"> України «Про електронні документ</w:t>
            </w:r>
            <w:r w:rsidR="00AD0C1B">
              <w:rPr>
                <w:rFonts w:ascii="Times New Roman" w:hAnsi="Times New Roman" w:cs="Times New Roman"/>
                <w:sz w:val="24"/>
                <w:szCs w:val="24"/>
                <w:lang w:val="uk-UA" w:eastAsia="ru-RU"/>
              </w:rPr>
              <w:t>и та електронний документообіг».</w:t>
            </w:r>
          </w:p>
          <w:p w:rsidR="00B67886" w:rsidRPr="00B67886" w:rsidRDefault="00B67886" w:rsidP="00B67886">
            <w:pPr>
              <w:spacing w:after="0" w:line="240" w:lineRule="auto"/>
              <w:ind w:left="221" w:right="132"/>
              <w:contextualSpacing/>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2. </w:t>
            </w:r>
            <w:r w:rsidR="00B10DDA">
              <w:rPr>
                <w:rFonts w:ascii="Times New Roman" w:hAnsi="Times New Roman" w:cs="Times New Roman"/>
                <w:sz w:val="24"/>
                <w:szCs w:val="24"/>
                <w:lang w:val="uk-UA" w:eastAsia="ru-RU"/>
              </w:rPr>
              <w:t>Постанови</w:t>
            </w:r>
            <w:r w:rsidRPr="00B67886">
              <w:rPr>
                <w:rFonts w:ascii="Times New Roman" w:hAnsi="Times New Roman" w:cs="Times New Roman"/>
                <w:sz w:val="24"/>
                <w:szCs w:val="24"/>
                <w:lang w:val="uk-UA" w:eastAsia="ru-RU"/>
              </w:rPr>
              <w:t xml:space="preserve"> Кабінету Міністрів України </w:t>
            </w:r>
            <w:r w:rsidR="00DD1CBF">
              <w:rPr>
                <w:rFonts w:ascii="Times New Roman" w:hAnsi="Times New Roman" w:cs="Times New Roman"/>
                <w:sz w:val="24"/>
                <w:szCs w:val="24"/>
                <w:lang w:val="uk-UA" w:eastAsia="ru-RU"/>
              </w:rPr>
              <w:t xml:space="preserve">                               </w:t>
            </w:r>
            <w:r w:rsidR="00E2286B">
              <w:rPr>
                <w:rFonts w:ascii="Times New Roman" w:hAnsi="Times New Roman" w:cs="Times New Roman"/>
                <w:sz w:val="24"/>
                <w:szCs w:val="24"/>
                <w:lang w:val="uk-UA" w:eastAsia="ru-RU"/>
              </w:rPr>
              <w:t xml:space="preserve">від 17 січня </w:t>
            </w:r>
            <w:r w:rsidRPr="00B67886">
              <w:rPr>
                <w:rFonts w:ascii="Times New Roman" w:hAnsi="Times New Roman" w:cs="Times New Roman"/>
                <w:sz w:val="24"/>
                <w:szCs w:val="24"/>
                <w:lang w:val="uk-UA" w:eastAsia="ru-RU"/>
              </w:rPr>
              <w:t>2015</w:t>
            </w:r>
            <w:r w:rsidR="00E2286B">
              <w:rPr>
                <w:rFonts w:ascii="Times New Roman" w:hAnsi="Times New Roman" w:cs="Times New Roman"/>
                <w:sz w:val="24"/>
                <w:szCs w:val="24"/>
                <w:lang w:val="uk-UA" w:eastAsia="ru-RU"/>
              </w:rPr>
              <w:t xml:space="preserve"> року</w:t>
            </w:r>
            <w:r w:rsidRPr="00B67886">
              <w:rPr>
                <w:rFonts w:ascii="Times New Roman" w:hAnsi="Times New Roman" w:cs="Times New Roman"/>
                <w:sz w:val="24"/>
                <w:szCs w:val="24"/>
                <w:lang w:val="uk-UA" w:eastAsia="ru-RU"/>
              </w:rPr>
              <w:t xml:space="preserve"> № 55 «Деякі питання документу</w:t>
            </w:r>
            <w:r w:rsidR="00AD0C1B">
              <w:rPr>
                <w:rFonts w:ascii="Times New Roman" w:hAnsi="Times New Roman" w:cs="Times New Roman"/>
                <w:sz w:val="24"/>
                <w:szCs w:val="24"/>
                <w:lang w:val="uk-UA" w:eastAsia="ru-RU"/>
              </w:rPr>
              <w:t>вання управлінської діяльності».</w:t>
            </w:r>
          </w:p>
          <w:p w:rsidR="00B67886" w:rsidRPr="0021315D" w:rsidRDefault="00B67886" w:rsidP="00B67886">
            <w:pPr>
              <w:spacing w:after="0" w:line="240" w:lineRule="auto"/>
              <w:ind w:left="221" w:right="132"/>
              <w:contextualSpacing/>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3. </w:t>
            </w:r>
            <w:r w:rsidR="00B10DDA">
              <w:rPr>
                <w:rFonts w:ascii="Times New Roman" w:hAnsi="Times New Roman" w:cs="Times New Roman"/>
                <w:sz w:val="24"/>
                <w:szCs w:val="24"/>
                <w:lang w:val="uk-UA" w:eastAsia="ru-RU"/>
              </w:rPr>
              <w:t>Постанови</w:t>
            </w:r>
            <w:r w:rsidRPr="00B67886">
              <w:rPr>
                <w:rFonts w:ascii="Times New Roman" w:hAnsi="Times New Roman" w:cs="Times New Roman"/>
                <w:sz w:val="24"/>
                <w:szCs w:val="24"/>
                <w:lang w:val="uk-UA" w:eastAsia="ru-RU"/>
              </w:rPr>
              <w:t xml:space="preserve"> Кабінету Міністрі</w:t>
            </w:r>
            <w:r w:rsidR="00E2286B">
              <w:rPr>
                <w:rFonts w:ascii="Times New Roman" w:hAnsi="Times New Roman" w:cs="Times New Roman"/>
                <w:sz w:val="24"/>
                <w:szCs w:val="24"/>
                <w:lang w:val="uk-UA" w:eastAsia="ru-RU"/>
              </w:rPr>
              <w:t xml:space="preserve">в України </w:t>
            </w:r>
            <w:r w:rsidR="00D77F27">
              <w:rPr>
                <w:rFonts w:ascii="Times New Roman" w:hAnsi="Times New Roman" w:cs="Times New Roman"/>
                <w:sz w:val="24"/>
                <w:szCs w:val="24"/>
                <w:lang w:val="uk-UA" w:eastAsia="ru-RU"/>
              </w:rPr>
              <w:t xml:space="preserve">                       </w:t>
            </w:r>
            <w:r w:rsidR="00E2286B">
              <w:rPr>
                <w:rFonts w:ascii="Times New Roman" w:hAnsi="Times New Roman" w:cs="Times New Roman"/>
                <w:sz w:val="24"/>
                <w:szCs w:val="24"/>
                <w:lang w:val="uk-UA" w:eastAsia="ru-RU"/>
              </w:rPr>
              <w:t xml:space="preserve">від 19 жовтня </w:t>
            </w:r>
            <w:r w:rsidR="00DD1CBF">
              <w:rPr>
                <w:rFonts w:ascii="Times New Roman" w:hAnsi="Times New Roman" w:cs="Times New Roman"/>
                <w:sz w:val="24"/>
                <w:szCs w:val="24"/>
                <w:lang w:val="uk-UA" w:eastAsia="ru-RU"/>
              </w:rPr>
              <w:t xml:space="preserve">2016 </w:t>
            </w:r>
            <w:r w:rsidR="00E2286B">
              <w:rPr>
                <w:rFonts w:ascii="Times New Roman" w:hAnsi="Times New Roman" w:cs="Times New Roman"/>
                <w:sz w:val="24"/>
                <w:szCs w:val="24"/>
                <w:lang w:val="uk-UA" w:eastAsia="ru-RU"/>
              </w:rPr>
              <w:t xml:space="preserve">року </w:t>
            </w:r>
            <w:r w:rsidR="00DD1CBF">
              <w:rPr>
                <w:rFonts w:ascii="Times New Roman" w:hAnsi="Times New Roman" w:cs="Times New Roman"/>
                <w:sz w:val="24"/>
                <w:szCs w:val="24"/>
                <w:lang w:val="uk-UA" w:eastAsia="ru-RU"/>
              </w:rPr>
              <w:t>№ 736 «</w:t>
            </w:r>
            <w:r w:rsidRPr="00B67886">
              <w:rPr>
                <w:rFonts w:ascii="Times New Roman" w:hAnsi="Times New Roman" w:cs="Times New Roman"/>
                <w:sz w:val="24"/>
                <w:szCs w:val="24"/>
                <w:lang w:val="uk-UA" w:eastAsia="ru-RU"/>
              </w:rPr>
              <w:t xml:space="preserve">Про затвердження Типової інструкції про порядок ведення обліку, зберігання, використання і знищення документів та інших матеріальних носіїв інформації, </w:t>
            </w:r>
            <w:r w:rsidR="00DD1CBF">
              <w:rPr>
                <w:rFonts w:ascii="Times New Roman" w:hAnsi="Times New Roman" w:cs="Times New Roman"/>
                <w:sz w:val="24"/>
                <w:szCs w:val="24"/>
                <w:lang w:val="uk-UA" w:eastAsia="ru-RU"/>
              </w:rPr>
              <w:t>що містять службову інформацію»</w:t>
            </w:r>
            <w:r w:rsidR="00AD0C1B">
              <w:rPr>
                <w:rFonts w:ascii="Times New Roman" w:hAnsi="Times New Roman" w:cs="Times New Roman"/>
                <w:sz w:val="24"/>
                <w:szCs w:val="24"/>
                <w:lang w:val="uk-UA" w:eastAsia="ru-RU"/>
              </w:rPr>
              <w:t>.</w:t>
            </w:r>
          </w:p>
          <w:p w:rsidR="0044190D" w:rsidRPr="00440C1D" w:rsidRDefault="00D01B88" w:rsidP="00D77F27">
            <w:pPr>
              <w:spacing w:after="0" w:line="240" w:lineRule="auto"/>
              <w:ind w:left="221" w:right="132"/>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 xml:space="preserve">4. </w:t>
            </w:r>
            <w:r w:rsidR="00D77F27" w:rsidRPr="00B67886">
              <w:rPr>
                <w:rFonts w:ascii="Times New Roman" w:hAnsi="Times New Roman" w:cs="Times New Roman"/>
                <w:sz w:val="24"/>
                <w:szCs w:val="24"/>
                <w:lang w:val="uk-UA" w:eastAsia="ru-RU"/>
              </w:rPr>
              <w:t>Правил організації діловодства та архівного зберігання документів у державних органах, органах місцевого самоврядування, на підприємствах, в установах і організаціях</w:t>
            </w:r>
            <w:r w:rsidR="00D77F27">
              <w:rPr>
                <w:rFonts w:ascii="Times New Roman" w:hAnsi="Times New Roman" w:cs="Times New Roman"/>
                <w:sz w:val="24"/>
                <w:szCs w:val="24"/>
                <w:lang w:val="uk-UA" w:eastAsia="ru-RU"/>
              </w:rPr>
              <w:t>, затверджених наказом</w:t>
            </w:r>
            <w:r w:rsidR="00B67886" w:rsidRPr="00B67886">
              <w:rPr>
                <w:rFonts w:ascii="Times New Roman" w:hAnsi="Times New Roman" w:cs="Times New Roman"/>
                <w:sz w:val="24"/>
                <w:szCs w:val="24"/>
                <w:lang w:val="uk-UA" w:eastAsia="ru-RU"/>
              </w:rPr>
              <w:t xml:space="preserve"> Міністе</w:t>
            </w:r>
            <w:r w:rsidR="00E2286B">
              <w:rPr>
                <w:rFonts w:ascii="Times New Roman" w:hAnsi="Times New Roman" w:cs="Times New Roman"/>
                <w:sz w:val="24"/>
                <w:szCs w:val="24"/>
                <w:lang w:val="uk-UA" w:eastAsia="ru-RU"/>
              </w:rPr>
              <w:t xml:space="preserve">рства юстиції України від 18 червня </w:t>
            </w:r>
            <w:r w:rsidR="00B67886" w:rsidRPr="00B67886">
              <w:rPr>
                <w:rFonts w:ascii="Times New Roman" w:hAnsi="Times New Roman" w:cs="Times New Roman"/>
                <w:sz w:val="24"/>
                <w:szCs w:val="24"/>
                <w:lang w:val="uk-UA" w:eastAsia="ru-RU"/>
              </w:rPr>
              <w:t>2015</w:t>
            </w:r>
            <w:r w:rsidR="00E2286B">
              <w:rPr>
                <w:rFonts w:ascii="Times New Roman" w:hAnsi="Times New Roman" w:cs="Times New Roman"/>
                <w:sz w:val="24"/>
                <w:szCs w:val="24"/>
                <w:lang w:val="uk-UA" w:eastAsia="ru-RU"/>
              </w:rPr>
              <w:t xml:space="preserve"> року </w:t>
            </w:r>
            <w:r w:rsidR="00607990">
              <w:rPr>
                <w:rFonts w:ascii="Times New Roman" w:hAnsi="Times New Roman" w:cs="Times New Roman"/>
                <w:sz w:val="24"/>
                <w:szCs w:val="24"/>
                <w:lang w:val="uk-UA" w:eastAsia="ru-RU"/>
              </w:rPr>
              <w:t xml:space="preserve"> №1000/5, зареєстрованих у</w:t>
            </w:r>
            <w:r w:rsidR="00B67886" w:rsidRPr="00B67886">
              <w:rPr>
                <w:rFonts w:ascii="Times New Roman" w:hAnsi="Times New Roman" w:cs="Times New Roman"/>
                <w:sz w:val="24"/>
                <w:szCs w:val="24"/>
                <w:lang w:val="uk-UA" w:eastAsia="ru-RU"/>
              </w:rPr>
              <w:t xml:space="preserve"> Мін</w:t>
            </w:r>
            <w:r w:rsidR="00E2286B">
              <w:rPr>
                <w:rFonts w:ascii="Times New Roman" w:hAnsi="Times New Roman" w:cs="Times New Roman"/>
                <w:sz w:val="24"/>
                <w:szCs w:val="24"/>
                <w:lang w:val="uk-UA" w:eastAsia="ru-RU"/>
              </w:rPr>
              <w:t xml:space="preserve">істерстві юстиції України 22 червня </w:t>
            </w:r>
            <w:r w:rsidR="00B67886" w:rsidRPr="00B67886">
              <w:rPr>
                <w:rFonts w:ascii="Times New Roman" w:hAnsi="Times New Roman" w:cs="Times New Roman"/>
                <w:sz w:val="24"/>
                <w:szCs w:val="24"/>
                <w:lang w:val="uk-UA" w:eastAsia="ru-RU"/>
              </w:rPr>
              <w:t>2015</w:t>
            </w:r>
            <w:r w:rsidR="00E2286B">
              <w:rPr>
                <w:rFonts w:ascii="Times New Roman" w:hAnsi="Times New Roman" w:cs="Times New Roman"/>
                <w:sz w:val="24"/>
                <w:szCs w:val="24"/>
                <w:lang w:val="uk-UA" w:eastAsia="ru-RU"/>
              </w:rPr>
              <w:t xml:space="preserve"> року</w:t>
            </w:r>
            <w:r w:rsidR="00B67886" w:rsidRPr="00B67886">
              <w:rPr>
                <w:rFonts w:ascii="Times New Roman" w:hAnsi="Times New Roman" w:cs="Times New Roman"/>
                <w:sz w:val="24"/>
                <w:szCs w:val="24"/>
                <w:lang w:val="uk-UA" w:eastAsia="ru-RU"/>
              </w:rPr>
              <w:t xml:space="preserve"> за № 736/27181</w:t>
            </w:r>
            <w:r w:rsidR="008350EE">
              <w:rPr>
                <w:rFonts w:ascii="Times New Roman" w:hAnsi="Times New Roman" w:cs="Times New Roman"/>
                <w:sz w:val="24"/>
                <w:szCs w:val="24"/>
                <w:lang w:val="uk-UA" w:eastAsia="ru-RU"/>
              </w:rPr>
              <w:t xml:space="preserve"> (зі змінами).</w:t>
            </w:r>
          </w:p>
        </w:tc>
      </w:tr>
    </w:tbl>
    <w:p w:rsidR="00EF2876" w:rsidRPr="0023014D" w:rsidRDefault="00EF2876" w:rsidP="00085ACF">
      <w:pPr>
        <w:spacing w:after="0"/>
        <w:rPr>
          <w:rFonts w:ascii="Times New Roman" w:hAnsi="Times New Roman"/>
          <w:bCs/>
          <w:sz w:val="24"/>
          <w:szCs w:val="28"/>
          <w:lang w:val="uk-UA"/>
        </w:rPr>
      </w:pPr>
      <w:bookmarkStart w:id="3" w:name="n767"/>
      <w:bookmarkEnd w:id="3"/>
    </w:p>
    <w:p w:rsidR="0023014D" w:rsidRPr="0023014D" w:rsidRDefault="0023014D" w:rsidP="00085ACF">
      <w:pPr>
        <w:spacing w:after="0"/>
        <w:rPr>
          <w:rFonts w:ascii="Times New Roman" w:hAnsi="Times New Roman"/>
          <w:bCs/>
          <w:sz w:val="24"/>
          <w:szCs w:val="28"/>
          <w:lang w:val="uk-UA"/>
        </w:rPr>
      </w:pPr>
    </w:p>
    <w:p w:rsidR="00F146C2" w:rsidRPr="00BE27D6" w:rsidRDefault="00F146C2" w:rsidP="0071389A">
      <w:pPr>
        <w:spacing w:after="0"/>
        <w:rPr>
          <w:rFonts w:ascii="Times New Roman" w:hAnsi="Times New Roman"/>
          <w:b/>
          <w:bCs/>
          <w:sz w:val="28"/>
          <w:szCs w:val="28"/>
        </w:rPr>
      </w:pPr>
      <w:r w:rsidRPr="00BE27D6">
        <w:rPr>
          <w:rFonts w:ascii="Times New Roman" w:hAnsi="Times New Roman"/>
          <w:b/>
          <w:bCs/>
          <w:sz w:val="28"/>
          <w:szCs w:val="28"/>
          <w:lang w:val="uk-UA"/>
        </w:rPr>
        <w:t>Н</w:t>
      </w:r>
      <w:proofErr w:type="spellStart"/>
      <w:r w:rsidRPr="00BE27D6">
        <w:rPr>
          <w:rFonts w:ascii="Times New Roman" w:hAnsi="Times New Roman"/>
          <w:b/>
          <w:bCs/>
          <w:sz w:val="28"/>
          <w:szCs w:val="28"/>
        </w:rPr>
        <w:t>ачальник</w:t>
      </w:r>
      <w:proofErr w:type="spellEnd"/>
      <w:r w:rsidRPr="00BE27D6">
        <w:rPr>
          <w:rFonts w:ascii="Times New Roman" w:hAnsi="Times New Roman"/>
          <w:b/>
          <w:bCs/>
          <w:sz w:val="28"/>
          <w:szCs w:val="28"/>
        </w:rPr>
        <w:t xml:space="preserve"> </w:t>
      </w:r>
      <w:r w:rsidR="00085ACF" w:rsidRPr="00BE27D6">
        <w:rPr>
          <w:rFonts w:ascii="Times New Roman" w:hAnsi="Times New Roman"/>
          <w:b/>
          <w:bCs/>
          <w:sz w:val="28"/>
          <w:szCs w:val="28"/>
        </w:rPr>
        <w:t xml:space="preserve">Управління </w:t>
      </w:r>
    </w:p>
    <w:p w:rsidR="00F6300B" w:rsidRPr="00BE27D6" w:rsidRDefault="00085ACF" w:rsidP="0071389A">
      <w:pPr>
        <w:spacing w:after="0"/>
        <w:rPr>
          <w:rFonts w:ascii="Times New Roman" w:hAnsi="Times New Roman"/>
          <w:b/>
          <w:bCs/>
          <w:sz w:val="28"/>
          <w:szCs w:val="28"/>
          <w:lang w:val="uk-UA"/>
        </w:rPr>
      </w:pPr>
      <w:r w:rsidRPr="00BE27D6">
        <w:rPr>
          <w:rFonts w:ascii="Times New Roman" w:hAnsi="Times New Roman"/>
          <w:b/>
          <w:bCs/>
          <w:sz w:val="28"/>
          <w:szCs w:val="28"/>
        </w:rPr>
        <w:t xml:space="preserve">по </w:t>
      </w:r>
      <w:proofErr w:type="spellStart"/>
      <w:r w:rsidRPr="00BE27D6">
        <w:rPr>
          <w:rFonts w:ascii="Times New Roman" w:hAnsi="Times New Roman"/>
          <w:b/>
          <w:bCs/>
          <w:sz w:val="28"/>
          <w:szCs w:val="28"/>
        </w:rPr>
        <w:t>роботі</w:t>
      </w:r>
      <w:proofErr w:type="spellEnd"/>
      <w:r w:rsidRPr="00BE27D6">
        <w:rPr>
          <w:rFonts w:ascii="Times New Roman" w:hAnsi="Times New Roman"/>
          <w:b/>
          <w:bCs/>
          <w:sz w:val="28"/>
          <w:szCs w:val="28"/>
        </w:rPr>
        <w:t xml:space="preserve"> з персоналом</w:t>
      </w:r>
      <w:r w:rsidRPr="00BE27D6">
        <w:rPr>
          <w:rFonts w:ascii="Times New Roman" w:hAnsi="Times New Roman"/>
          <w:b/>
          <w:bCs/>
          <w:sz w:val="28"/>
          <w:szCs w:val="28"/>
        </w:rPr>
        <w:tab/>
        <w:t xml:space="preserve">  </w:t>
      </w:r>
      <w:r w:rsidR="00D70118" w:rsidRPr="00BE27D6">
        <w:rPr>
          <w:rFonts w:ascii="Times New Roman" w:hAnsi="Times New Roman"/>
          <w:b/>
          <w:bCs/>
          <w:sz w:val="28"/>
          <w:szCs w:val="28"/>
          <w:lang w:val="uk-UA"/>
        </w:rPr>
        <w:t xml:space="preserve">                                </w:t>
      </w:r>
      <w:r w:rsidR="00BE27D6">
        <w:rPr>
          <w:rFonts w:ascii="Times New Roman" w:hAnsi="Times New Roman"/>
          <w:b/>
          <w:bCs/>
          <w:sz w:val="28"/>
          <w:szCs w:val="28"/>
          <w:lang w:val="uk-UA"/>
        </w:rPr>
        <w:t xml:space="preserve">                          </w:t>
      </w:r>
      <w:r w:rsidRPr="00BE27D6">
        <w:rPr>
          <w:rFonts w:ascii="Times New Roman" w:hAnsi="Times New Roman"/>
          <w:b/>
          <w:bCs/>
          <w:sz w:val="28"/>
          <w:szCs w:val="28"/>
        </w:rPr>
        <w:t xml:space="preserve"> </w:t>
      </w:r>
      <w:r w:rsidR="00F146C2" w:rsidRPr="00BE27D6">
        <w:rPr>
          <w:rFonts w:ascii="Times New Roman" w:hAnsi="Times New Roman"/>
          <w:b/>
          <w:bCs/>
          <w:sz w:val="28"/>
          <w:szCs w:val="28"/>
          <w:lang w:val="uk-UA"/>
        </w:rPr>
        <w:t>Тетяна КОЗАК</w:t>
      </w:r>
    </w:p>
    <w:sectPr w:rsidR="00F6300B" w:rsidRPr="00BE27D6" w:rsidSect="00F146C2">
      <w:pgSz w:w="11906" w:h="16838"/>
      <w:pgMar w:top="1276"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2432A"/>
    <w:multiLevelType w:val="hybridMultilevel"/>
    <w:tmpl w:val="A9FE25D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1FB40229"/>
    <w:multiLevelType w:val="hybridMultilevel"/>
    <w:tmpl w:val="22649A42"/>
    <w:lvl w:ilvl="0" w:tplc="9D8ED69E">
      <w:start w:val="1"/>
      <w:numFmt w:val="decimal"/>
      <w:lvlText w:val="%1."/>
      <w:lvlJc w:val="left"/>
      <w:pPr>
        <w:ind w:left="514" w:hanging="360"/>
      </w:pPr>
      <w:rPr>
        <w:rFonts w:hint="default"/>
      </w:rPr>
    </w:lvl>
    <w:lvl w:ilvl="1" w:tplc="04190019" w:tentative="1">
      <w:start w:val="1"/>
      <w:numFmt w:val="lowerLetter"/>
      <w:lvlText w:val="%2."/>
      <w:lvlJc w:val="left"/>
      <w:pPr>
        <w:ind w:left="1234" w:hanging="360"/>
      </w:pPr>
    </w:lvl>
    <w:lvl w:ilvl="2" w:tplc="0419001B" w:tentative="1">
      <w:start w:val="1"/>
      <w:numFmt w:val="lowerRoman"/>
      <w:lvlText w:val="%3."/>
      <w:lvlJc w:val="right"/>
      <w:pPr>
        <w:ind w:left="1954" w:hanging="180"/>
      </w:pPr>
    </w:lvl>
    <w:lvl w:ilvl="3" w:tplc="0419000F" w:tentative="1">
      <w:start w:val="1"/>
      <w:numFmt w:val="decimal"/>
      <w:lvlText w:val="%4."/>
      <w:lvlJc w:val="left"/>
      <w:pPr>
        <w:ind w:left="2674" w:hanging="360"/>
      </w:pPr>
    </w:lvl>
    <w:lvl w:ilvl="4" w:tplc="04190019" w:tentative="1">
      <w:start w:val="1"/>
      <w:numFmt w:val="lowerLetter"/>
      <w:lvlText w:val="%5."/>
      <w:lvlJc w:val="left"/>
      <w:pPr>
        <w:ind w:left="3394" w:hanging="360"/>
      </w:pPr>
    </w:lvl>
    <w:lvl w:ilvl="5" w:tplc="0419001B" w:tentative="1">
      <w:start w:val="1"/>
      <w:numFmt w:val="lowerRoman"/>
      <w:lvlText w:val="%6."/>
      <w:lvlJc w:val="right"/>
      <w:pPr>
        <w:ind w:left="4114" w:hanging="180"/>
      </w:pPr>
    </w:lvl>
    <w:lvl w:ilvl="6" w:tplc="0419000F" w:tentative="1">
      <w:start w:val="1"/>
      <w:numFmt w:val="decimal"/>
      <w:lvlText w:val="%7."/>
      <w:lvlJc w:val="left"/>
      <w:pPr>
        <w:ind w:left="4834" w:hanging="360"/>
      </w:pPr>
    </w:lvl>
    <w:lvl w:ilvl="7" w:tplc="04190019" w:tentative="1">
      <w:start w:val="1"/>
      <w:numFmt w:val="lowerLetter"/>
      <w:lvlText w:val="%8."/>
      <w:lvlJc w:val="left"/>
      <w:pPr>
        <w:ind w:left="5554" w:hanging="360"/>
      </w:pPr>
    </w:lvl>
    <w:lvl w:ilvl="8" w:tplc="0419001B" w:tentative="1">
      <w:start w:val="1"/>
      <w:numFmt w:val="lowerRoman"/>
      <w:lvlText w:val="%9."/>
      <w:lvlJc w:val="right"/>
      <w:pPr>
        <w:ind w:left="6274" w:hanging="180"/>
      </w:pPr>
    </w:lvl>
  </w:abstractNum>
  <w:abstractNum w:abstractNumId="2" w15:restartNumberingAfterBreak="0">
    <w:nsid w:val="2E010E76"/>
    <w:multiLevelType w:val="hybridMultilevel"/>
    <w:tmpl w:val="094E3BC2"/>
    <w:lvl w:ilvl="0" w:tplc="0422000F">
      <w:start w:val="1"/>
      <w:numFmt w:val="decimal"/>
      <w:lvlText w:val="%1."/>
      <w:lvlJc w:val="left"/>
      <w:pPr>
        <w:ind w:left="941" w:hanging="360"/>
      </w:pPr>
    </w:lvl>
    <w:lvl w:ilvl="1" w:tplc="04220019" w:tentative="1">
      <w:start w:val="1"/>
      <w:numFmt w:val="lowerLetter"/>
      <w:lvlText w:val="%2."/>
      <w:lvlJc w:val="left"/>
      <w:pPr>
        <w:ind w:left="1661" w:hanging="360"/>
      </w:pPr>
    </w:lvl>
    <w:lvl w:ilvl="2" w:tplc="0422001B" w:tentative="1">
      <w:start w:val="1"/>
      <w:numFmt w:val="lowerRoman"/>
      <w:lvlText w:val="%3."/>
      <w:lvlJc w:val="right"/>
      <w:pPr>
        <w:ind w:left="2381" w:hanging="180"/>
      </w:pPr>
    </w:lvl>
    <w:lvl w:ilvl="3" w:tplc="0422000F" w:tentative="1">
      <w:start w:val="1"/>
      <w:numFmt w:val="decimal"/>
      <w:lvlText w:val="%4."/>
      <w:lvlJc w:val="left"/>
      <w:pPr>
        <w:ind w:left="3101" w:hanging="360"/>
      </w:pPr>
    </w:lvl>
    <w:lvl w:ilvl="4" w:tplc="04220019" w:tentative="1">
      <w:start w:val="1"/>
      <w:numFmt w:val="lowerLetter"/>
      <w:lvlText w:val="%5."/>
      <w:lvlJc w:val="left"/>
      <w:pPr>
        <w:ind w:left="3821" w:hanging="360"/>
      </w:pPr>
    </w:lvl>
    <w:lvl w:ilvl="5" w:tplc="0422001B" w:tentative="1">
      <w:start w:val="1"/>
      <w:numFmt w:val="lowerRoman"/>
      <w:lvlText w:val="%6."/>
      <w:lvlJc w:val="right"/>
      <w:pPr>
        <w:ind w:left="4541" w:hanging="180"/>
      </w:pPr>
    </w:lvl>
    <w:lvl w:ilvl="6" w:tplc="0422000F" w:tentative="1">
      <w:start w:val="1"/>
      <w:numFmt w:val="decimal"/>
      <w:lvlText w:val="%7."/>
      <w:lvlJc w:val="left"/>
      <w:pPr>
        <w:ind w:left="5261" w:hanging="360"/>
      </w:pPr>
    </w:lvl>
    <w:lvl w:ilvl="7" w:tplc="04220019" w:tentative="1">
      <w:start w:val="1"/>
      <w:numFmt w:val="lowerLetter"/>
      <w:lvlText w:val="%8."/>
      <w:lvlJc w:val="left"/>
      <w:pPr>
        <w:ind w:left="5981" w:hanging="360"/>
      </w:pPr>
    </w:lvl>
    <w:lvl w:ilvl="8" w:tplc="0422001B" w:tentative="1">
      <w:start w:val="1"/>
      <w:numFmt w:val="lowerRoman"/>
      <w:lvlText w:val="%9."/>
      <w:lvlJc w:val="right"/>
      <w:pPr>
        <w:ind w:left="6701" w:hanging="180"/>
      </w:pPr>
    </w:lvl>
  </w:abstractNum>
  <w:abstractNum w:abstractNumId="3" w15:restartNumberingAfterBreak="0">
    <w:nsid w:val="571A42F2"/>
    <w:multiLevelType w:val="hybridMultilevel"/>
    <w:tmpl w:val="5A7E21EA"/>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7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855"/>
    <w:rsid w:val="00041305"/>
    <w:rsid w:val="0004524F"/>
    <w:rsid w:val="00046D8F"/>
    <w:rsid w:val="00074855"/>
    <w:rsid w:val="00085ACF"/>
    <w:rsid w:val="00092612"/>
    <w:rsid w:val="000C7D11"/>
    <w:rsid w:val="00115E90"/>
    <w:rsid w:val="00164318"/>
    <w:rsid w:val="001728B1"/>
    <w:rsid w:val="00193F63"/>
    <w:rsid w:val="001A4CD9"/>
    <w:rsid w:val="001A5E8C"/>
    <w:rsid w:val="001B641A"/>
    <w:rsid w:val="001C3886"/>
    <w:rsid w:val="001C728C"/>
    <w:rsid w:val="001D1B53"/>
    <w:rsid w:val="001D1D62"/>
    <w:rsid w:val="001E650D"/>
    <w:rsid w:val="0021315D"/>
    <w:rsid w:val="0023014D"/>
    <w:rsid w:val="0024659F"/>
    <w:rsid w:val="0025003B"/>
    <w:rsid w:val="002518EA"/>
    <w:rsid w:val="00266B2B"/>
    <w:rsid w:val="002B6D79"/>
    <w:rsid w:val="002C169B"/>
    <w:rsid w:val="002C1B36"/>
    <w:rsid w:val="00324070"/>
    <w:rsid w:val="00324CC4"/>
    <w:rsid w:val="00325453"/>
    <w:rsid w:val="0034320A"/>
    <w:rsid w:val="00396BE0"/>
    <w:rsid w:val="003D2149"/>
    <w:rsid w:val="003E2C5A"/>
    <w:rsid w:val="003E695F"/>
    <w:rsid w:val="00421DE9"/>
    <w:rsid w:val="004405FB"/>
    <w:rsid w:val="00440C1D"/>
    <w:rsid w:val="0044190D"/>
    <w:rsid w:val="00456E00"/>
    <w:rsid w:val="00487239"/>
    <w:rsid w:val="004B089E"/>
    <w:rsid w:val="004D16F2"/>
    <w:rsid w:val="004D6CE3"/>
    <w:rsid w:val="004F45AD"/>
    <w:rsid w:val="005150CE"/>
    <w:rsid w:val="00530734"/>
    <w:rsid w:val="005637BA"/>
    <w:rsid w:val="005641C6"/>
    <w:rsid w:val="0058593A"/>
    <w:rsid w:val="005970E7"/>
    <w:rsid w:val="005D6D23"/>
    <w:rsid w:val="00607990"/>
    <w:rsid w:val="00627707"/>
    <w:rsid w:val="006334A4"/>
    <w:rsid w:val="00642BC8"/>
    <w:rsid w:val="00644481"/>
    <w:rsid w:val="00677EF1"/>
    <w:rsid w:val="00694B83"/>
    <w:rsid w:val="006A0749"/>
    <w:rsid w:val="006D5B01"/>
    <w:rsid w:val="0071389A"/>
    <w:rsid w:val="007220BD"/>
    <w:rsid w:val="00722CF7"/>
    <w:rsid w:val="007235D4"/>
    <w:rsid w:val="0073097D"/>
    <w:rsid w:val="007479DA"/>
    <w:rsid w:val="0077152F"/>
    <w:rsid w:val="00776686"/>
    <w:rsid w:val="007A01A9"/>
    <w:rsid w:val="00831A6B"/>
    <w:rsid w:val="008350EE"/>
    <w:rsid w:val="00857F41"/>
    <w:rsid w:val="00885EC3"/>
    <w:rsid w:val="008C396B"/>
    <w:rsid w:val="008F263C"/>
    <w:rsid w:val="00913765"/>
    <w:rsid w:val="0092095E"/>
    <w:rsid w:val="009220F0"/>
    <w:rsid w:val="009311C9"/>
    <w:rsid w:val="0097380E"/>
    <w:rsid w:val="009879AB"/>
    <w:rsid w:val="0099482D"/>
    <w:rsid w:val="009C1584"/>
    <w:rsid w:val="009C48AC"/>
    <w:rsid w:val="009C6440"/>
    <w:rsid w:val="00A02169"/>
    <w:rsid w:val="00A06A4E"/>
    <w:rsid w:val="00A27B88"/>
    <w:rsid w:val="00A5157A"/>
    <w:rsid w:val="00A56F1C"/>
    <w:rsid w:val="00A71301"/>
    <w:rsid w:val="00A83378"/>
    <w:rsid w:val="00A95116"/>
    <w:rsid w:val="00A96562"/>
    <w:rsid w:val="00AD0C1B"/>
    <w:rsid w:val="00AF78BE"/>
    <w:rsid w:val="00B10DDA"/>
    <w:rsid w:val="00B15D37"/>
    <w:rsid w:val="00B169DB"/>
    <w:rsid w:val="00B52792"/>
    <w:rsid w:val="00B6003D"/>
    <w:rsid w:val="00B67886"/>
    <w:rsid w:val="00B93A05"/>
    <w:rsid w:val="00BA26BB"/>
    <w:rsid w:val="00BE27D6"/>
    <w:rsid w:val="00BE6BCA"/>
    <w:rsid w:val="00C05CB7"/>
    <w:rsid w:val="00C16027"/>
    <w:rsid w:val="00C16EAF"/>
    <w:rsid w:val="00C415C6"/>
    <w:rsid w:val="00C47750"/>
    <w:rsid w:val="00C86F0D"/>
    <w:rsid w:val="00CA2B07"/>
    <w:rsid w:val="00CB0CDE"/>
    <w:rsid w:val="00CD0972"/>
    <w:rsid w:val="00CD39CD"/>
    <w:rsid w:val="00CF086E"/>
    <w:rsid w:val="00CF2A8D"/>
    <w:rsid w:val="00D01B88"/>
    <w:rsid w:val="00D0377C"/>
    <w:rsid w:val="00D04E2A"/>
    <w:rsid w:val="00D5407C"/>
    <w:rsid w:val="00D566B2"/>
    <w:rsid w:val="00D70118"/>
    <w:rsid w:val="00D77F27"/>
    <w:rsid w:val="00DD0C47"/>
    <w:rsid w:val="00DD1CBF"/>
    <w:rsid w:val="00DD7DBC"/>
    <w:rsid w:val="00DE6E08"/>
    <w:rsid w:val="00E13F5A"/>
    <w:rsid w:val="00E14124"/>
    <w:rsid w:val="00E2286B"/>
    <w:rsid w:val="00E6499A"/>
    <w:rsid w:val="00EB41D3"/>
    <w:rsid w:val="00EC5AA9"/>
    <w:rsid w:val="00ED1AFA"/>
    <w:rsid w:val="00ED29BA"/>
    <w:rsid w:val="00EE5F43"/>
    <w:rsid w:val="00EF0220"/>
    <w:rsid w:val="00EF11FE"/>
    <w:rsid w:val="00EF2876"/>
    <w:rsid w:val="00F01A67"/>
    <w:rsid w:val="00F0430A"/>
    <w:rsid w:val="00F04656"/>
    <w:rsid w:val="00F146C2"/>
    <w:rsid w:val="00F245E2"/>
    <w:rsid w:val="00F345C9"/>
    <w:rsid w:val="00F36C92"/>
    <w:rsid w:val="00F5341F"/>
    <w:rsid w:val="00F61702"/>
    <w:rsid w:val="00F627F3"/>
    <w:rsid w:val="00F6300B"/>
    <w:rsid w:val="00F66717"/>
    <w:rsid w:val="00F84BF3"/>
    <w:rsid w:val="00F86951"/>
    <w:rsid w:val="00F913A4"/>
    <w:rsid w:val="00F972B1"/>
    <w:rsid w:val="00FA26D2"/>
    <w:rsid w:val="00FB30BC"/>
    <w:rsid w:val="00FB311F"/>
    <w:rsid w:val="00FD21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FC6A38-734F-4CD3-81E5-D89CC9F3A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4"/>
    <w:unhideWhenUsed/>
    <w:qFormat/>
    <w:rsid w:val="00F043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Звичайний (веб) Знак"/>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3"/>
    <w:locked/>
    <w:rsid w:val="00F0430A"/>
    <w:rPr>
      <w:rFonts w:ascii="Times New Roman" w:eastAsia="Times New Roman" w:hAnsi="Times New Roman" w:cs="Times New Roman"/>
      <w:sz w:val="24"/>
      <w:szCs w:val="24"/>
      <w:lang w:eastAsia="ru-RU"/>
    </w:rPr>
  </w:style>
  <w:style w:type="paragraph" w:styleId="a5">
    <w:name w:val="List Paragraph"/>
    <w:basedOn w:val="a"/>
    <w:uiPriority w:val="34"/>
    <w:qFormat/>
    <w:rsid w:val="004F45AD"/>
    <w:pPr>
      <w:ind w:left="720"/>
      <w:contextualSpacing/>
    </w:pPr>
  </w:style>
  <w:style w:type="paragraph" w:styleId="a6">
    <w:name w:val="Balloon Text"/>
    <w:basedOn w:val="a"/>
    <w:link w:val="a7"/>
    <w:uiPriority w:val="99"/>
    <w:semiHidden/>
    <w:unhideWhenUsed/>
    <w:rsid w:val="009C6440"/>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9C6440"/>
    <w:rPr>
      <w:rFonts w:ascii="Segoe UI" w:hAnsi="Segoe UI" w:cs="Segoe UI"/>
      <w:sz w:val="18"/>
      <w:szCs w:val="18"/>
    </w:rPr>
  </w:style>
  <w:style w:type="paragraph" w:styleId="a8">
    <w:name w:val="Body Text"/>
    <w:basedOn w:val="a"/>
    <w:link w:val="a9"/>
    <w:uiPriority w:val="99"/>
    <w:semiHidden/>
    <w:unhideWhenUsed/>
    <w:rsid w:val="00F146C2"/>
    <w:pPr>
      <w:shd w:val="clear" w:color="auto" w:fill="FFFFFF"/>
      <w:spacing w:before="240" w:after="60" w:line="240" w:lineRule="atLeast"/>
      <w:jc w:val="both"/>
    </w:pPr>
    <w:rPr>
      <w:rFonts w:ascii="Calibri" w:hAnsi="Calibri" w:cs="Calibri"/>
      <w:sz w:val="26"/>
      <w:szCs w:val="26"/>
      <w:lang w:val="uk-UA" w:eastAsia="uk-UA"/>
    </w:rPr>
  </w:style>
  <w:style w:type="character" w:customStyle="1" w:styleId="a9">
    <w:name w:val="Основний текст Знак"/>
    <w:basedOn w:val="a0"/>
    <w:link w:val="a8"/>
    <w:uiPriority w:val="99"/>
    <w:semiHidden/>
    <w:rsid w:val="00F146C2"/>
    <w:rPr>
      <w:rFonts w:ascii="Calibri" w:hAnsi="Calibri" w:cs="Calibri"/>
      <w:sz w:val="26"/>
      <w:szCs w:val="26"/>
      <w:shd w:val="clear" w:color="auto" w:fill="FFFFFF"/>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225225">
      <w:bodyDiv w:val="1"/>
      <w:marLeft w:val="0"/>
      <w:marRight w:val="0"/>
      <w:marTop w:val="0"/>
      <w:marBottom w:val="0"/>
      <w:divBdr>
        <w:top w:val="none" w:sz="0" w:space="0" w:color="auto"/>
        <w:left w:val="none" w:sz="0" w:space="0" w:color="auto"/>
        <w:bottom w:val="none" w:sz="0" w:space="0" w:color="auto"/>
        <w:right w:val="none" w:sz="0" w:space="0" w:color="auto"/>
      </w:divBdr>
    </w:div>
    <w:div w:id="75323932">
      <w:bodyDiv w:val="1"/>
      <w:marLeft w:val="0"/>
      <w:marRight w:val="0"/>
      <w:marTop w:val="0"/>
      <w:marBottom w:val="0"/>
      <w:divBdr>
        <w:top w:val="none" w:sz="0" w:space="0" w:color="auto"/>
        <w:left w:val="none" w:sz="0" w:space="0" w:color="auto"/>
        <w:bottom w:val="none" w:sz="0" w:space="0" w:color="auto"/>
        <w:right w:val="none" w:sz="0" w:space="0" w:color="auto"/>
      </w:divBdr>
    </w:div>
    <w:div w:id="82846965">
      <w:bodyDiv w:val="1"/>
      <w:marLeft w:val="0"/>
      <w:marRight w:val="0"/>
      <w:marTop w:val="0"/>
      <w:marBottom w:val="0"/>
      <w:divBdr>
        <w:top w:val="none" w:sz="0" w:space="0" w:color="auto"/>
        <w:left w:val="none" w:sz="0" w:space="0" w:color="auto"/>
        <w:bottom w:val="none" w:sz="0" w:space="0" w:color="auto"/>
        <w:right w:val="none" w:sz="0" w:space="0" w:color="auto"/>
      </w:divBdr>
    </w:div>
    <w:div w:id="88894203">
      <w:bodyDiv w:val="1"/>
      <w:marLeft w:val="0"/>
      <w:marRight w:val="0"/>
      <w:marTop w:val="0"/>
      <w:marBottom w:val="0"/>
      <w:divBdr>
        <w:top w:val="none" w:sz="0" w:space="0" w:color="auto"/>
        <w:left w:val="none" w:sz="0" w:space="0" w:color="auto"/>
        <w:bottom w:val="none" w:sz="0" w:space="0" w:color="auto"/>
        <w:right w:val="none" w:sz="0" w:space="0" w:color="auto"/>
      </w:divBdr>
    </w:div>
    <w:div w:id="164710113">
      <w:bodyDiv w:val="1"/>
      <w:marLeft w:val="0"/>
      <w:marRight w:val="0"/>
      <w:marTop w:val="0"/>
      <w:marBottom w:val="0"/>
      <w:divBdr>
        <w:top w:val="none" w:sz="0" w:space="0" w:color="auto"/>
        <w:left w:val="none" w:sz="0" w:space="0" w:color="auto"/>
        <w:bottom w:val="none" w:sz="0" w:space="0" w:color="auto"/>
        <w:right w:val="none" w:sz="0" w:space="0" w:color="auto"/>
      </w:divBdr>
    </w:div>
    <w:div w:id="284236463">
      <w:bodyDiv w:val="1"/>
      <w:marLeft w:val="0"/>
      <w:marRight w:val="0"/>
      <w:marTop w:val="0"/>
      <w:marBottom w:val="0"/>
      <w:divBdr>
        <w:top w:val="none" w:sz="0" w:space="0" w:color="auto"/>
        <w:left w:val="none" w:sz="0" w:space="0" w:color="auto"/>
        <w:bottom w:val="none" w:sz="0" w:space="0" w:color="auto"/>
        <w:right w:val="none" w:sz="0" w:space="0" w:color="auto"/>
      </w:divBdr>
    </w:div>
    <w:div w:id="350034133">
      <w:bodyDiv w:val="1"/>
      <w:marLeft w:val="0"/>
      <w:marRight w:val="0"/>
      <w:marTop w:val="0"/>
      <w:marBottom w:val="0"/>
      <w:divBdr>
        <w:top w:val="none" w:sz="0" w:space="0" w:color="auto"/>
        <w:left w:val="none" w:sz="0" w:space="0" w:color="auto"/>
        <w:bottom w:val="none" w:sz="0" w:space="0" w:color="auto"/>
        <w:right w:val="none" w:sz="0" w:space="0" w:color="auto"/>
      </w:divBdr>
    </w:div>
    <w:div w:id="493838901">
      <w:bodyDiv w:val="1"/>
      <w:marLeft w:val="0"/>
      <w:marRight w:val="0"/>
      <w:marTop w:val="0"/>
      <w:marBottom w:val="0"/>
      <w:divBdr>
        <w:top w:val="none" w:sz="0" w:space="0" w:color="auto"/>
        <w:left w:val="none" w:sz="0" w:space="0" w:color="auto"/>
        <w:bottom w:val="none" w:sz="0" w:space="0" w:color="auto"/>
        <w:right w:val="none" w:sz="0" w:space="0" w:color="auto"/>
      </w:divBdr>
    </w:div>
    <w:div w:id="604574794">
      <w:bodyDiv w:val="1"/>
      <w:marLeft w:val="0"/>
      <w:marRight w:val="0"/>
      <w:marTop w:val="0"/>
      <w:marBottom w:val="0"/>
      <w:divBdr>
        <w:top w:val="none" w:sz="0" w:space="0" w:color="auto"/>
        <w:left w:val="none" w:sz="0" w:space="0" w:color="auto"/>
        <w:bottom w:val="none" w:sz="0" w:space="0" w:color="auto"/>
        <w:right w:val="none" w:sz="0" w:space="0" w:color="auto"/>
      </w:divBdr>
    </w:div>
    <w:div w:id="686638283">
      <w:bodyDiv w:val="1"/>
      <w:marLeft w:val="0"/>
      <w:marRight w:val="0"/>
      <w:marTop w:val="0"/>
      <w:marBottom w:val="0"/>
      <w:divBdr>
        <w:top w:val="none" w:sz="0" w:space="0" w:color="auto"/>
        <w:left w:val="none" w:sz="0" w:space="0" w:color="auto"/>
        <w:bottom w:val="none" w:sz="0" w:space="0" w:color="auto"/>
        <w:right w:val="none" w:sz="0" w:space="0" w:color="auto"/>
      </w:divBdr>
      <w:divsChild>
        <w:div w:id="1612055797">
          <w:marLeft w:val="0"/>
          <w:marRight w:val="0"/>
          <w:marTop w:val="0"/>
          <w:marBottom w:val="150"/>
          <w:divBdr>
            <w:top w:val="none" w:sz="0" w:space="0" w:color="auto"/>
            <w:left w:val="none" w:sz="0" w:space="0" w:color="auto"/>
            <w:bottom w:val="none" w:sz="0" w:space="0" w:color="auto"/>
            <w:right w:val="none" w:sz="0" w:space="0" w:color="auto"/>
          </w:divBdr>
        </w:div>
        <w:div w:id="1101803358">
          <w:marLeft w:val="0"/>
          <w:marRight w:val="0"/>
          <w:marTop w:val="150"/>
          <w:marBottom w:val="150"/>
          <w:divBdr>
            <w:top w:val="none" w:sz="0" w:space="0" w:color="auto"/>
            <w:left w:val="none" w:sz="0" w:space="0" w:color="auto"/>
            <w:bottom w:val="none" w:sz="0" w:space="0" w:color="auto"/>
            <w:right w:val="none" w:sz="0" w:space="0" w:color="auto"/>
          </w:divBdr>
        </w:div>
      </w:divsChild>
    </w:div>
    <w:div w:id="707334123">
      <w:bodyDiv w:val="1"/>
      <w:marLeft w:val="0"/>
      <w:marRight w:val="0"/>
      <w:marTop w:val="0"/>
      <w:marBottom w:val="0"/>
      <w:divBdr>
        <w:top w:val="none" w:sz="0" w:space="0" w:color="auto"/>
        <w:left w:val="none" w:sz="0" w:space="0" w:color="auto"/>
        <w:bottom w:val="none" w:sz="0" w:space="0" w:color="auto"/>
        <w:right w:val="none" w:sz="0" w:space="0" w:color="auto"/>
      </w:divBdr>
    </w:div>
    <w:div w:id="755790309">
      <w:bodyDiv w:val="1"/>
      <w:marLeft w:val="0"/>
      <w:marRight w:val="0"/>
      <w:marTop w:val="0"/>
      <w:marBottom w:val="0"/>
      <w:divBdr>
        <w:top w:val="none" w:sz="0" w:space="0" w:color="auto"/>
        <w:left w:val="none" w:sz="0" w:space="0" w:color="auto"/>
        <w:bottom w:val="none" w:sz="0" w:space="0" w:color="auto"/>
        <w:right w:val="none" w:sz="0" w:space="0" w:color="auto"/>
      </w:divBdr>
    </w:div>
    <w:div w:id="841815690">
      <w:bodyDiv w:val="1"/>
      <w:marLeft w:val="0"/>
      <w:marRight w:val="0"/>
      <w:marTop w:val="0"/>
      <w:marBottom w:val="0"/>
      <w:divBdr>
        <w:top w:val="none" w:sz="0" w:space="0" w:color="auto"/>
        <w:left w:val="none" w:sz="0" w:space="0" w:color="auto"/>
        <w:bottom w:val="none" w:sz="0" w:space="0" w:color="auto"/>
        <w:right w:val="none" w:sz="0" w:space="0" w:color="auto"/>
      </w:divBdr>
    </w:div>
    <w:div w:id="998731270">
      <w:bodyDiv w:val="1"/>
      <w:marLeft w:val="0"/>
      <w:marRight w:val="0"/>
      <w:marTop w:val="0"/>
      <w:marBottom w:val="0"/>
      <w:divBdr>
        <w:top w:val="none" w:sz="0" w:space="0" w:color="auto"/>
        <w:left w:val="none" w:sz="0" w:space="0" w:color="auto"/>
        <w:bottom w:val="none" w:sz="0" w:space="0" w:color="auto"/>
        <w:right w:val="none" w:sz="0" w:space="0" w:color="auto"/>
      </w:divBdr>
    </w:div>
    <w:div w:id="1162043108">
      <w:bodyDiv w:val="1"/>
      <w:marLeft w:val="0"/>
      <w:marRight w:val="0"/>
      <w:marTop w:val="0"/>
      <w:marBottom w:val="0"/>
      <w:divBdr>
        <w:top w:val="none" w:sz="0" w:space="0" w:color="auto"/>
        <w:left w:val="none" w:sz="0" w:space="0" w:color="auto"/>
        <w:bottom w:val="none" w:sz="0" w:space="0" w:color="auto"/>
        <w:right w:val="none" w:sz="0" w:space="0" w:color="auto"/>
      </w:divBdr>
    </w:div>
    <w:div w:id="1305432007">
      <w:bodyDiv w:val="1"/>
      <w:marLeft w:val="0"/>
      <w:marRight w:val="0"/>
      <w:marTop w:val="0"/>
      <w:marBottom w:val="0"/>
      <w:divBdr>
        <w:top w:val="none" w:sz="0" w:space="0" w:color="auto"/>
        <w:left w:val="none" w:sz="0" w:space="0" w:color="auto"/>
        <w:bottom w:val="none" w:sz="0" w:space="0" w:color="auto"/>
        <w:right w:val="none" w:sz="0" w:space="0" w:color="auto"/>
      </w:divBdr>
    </w:div>
    <w:div w:id="1353720636">
      <w:bodyDiv w:val="1"/>
      <w:marLeft w:val="0"/>
      <w:marRight w:val="0"/>
      <w:marTop w:val="0"/>
      <w:marBottom w:val="0"/>
      <w:divBdr>
        <w:top w:val="none" w:sz="0" w:space="0" w:color="auto"/>
        <w:left w:val="none" w:sz="0" w:space="0" w:color="auto"/>
        <w:bottom w:val="none" w:sz="0" w:space="0" w:color="auto"/>
        <w:right w:val="none" w:sz="0" w:space="0" w:color="auto"/>
      </w:divBdr>
    </w:div>
    <w:div w:id="1387950456">
      <w:bodyDiv w:val="1"/>
      <w:marLeft w:val="0"/>
      <w:marRight w:val="0"/>
      <w:marTop w:val="0"/>
      <w:marBottom w:val="0"/>
      <w:divBdr>
        <w:top w:val="none" w:sz="0" w:space="0" w:color="auto"/>
        <w:left w:val="none" w:sz="0" w:space="0" w:color="auto"/>
        <w:bottom w:val="none" w:sz="0" w:space="0" w:color="auto"/>
        <w:right w:val="none" w:sz="0" w:space="0" w:color="auto"/>
      </w:divBdr>
    </w:div>
    <w:div w:id="1456173628">
      <w:bodyDiv w:val="1"/>
      <w:marLeft w:val="0"/>
      <w:marRight w:val="0"/>
      <w:marTop w:val="0"/>
      <w:marBottom w:val="0"/>
      <w:divBdr>
        <w:top w:val="none" w:sz="0" w:space="0" w:color="auto"/>
        <w:left w:val="none" w:sz="0" w:space="0" w:color="auto"/>
        <w:bottom w:val="none" w:sz="0" w:space="0" w:color="auto"/>
        <w:right w:val="none" w:sz="0" w:space="0" w:color="auto"/>
      </w:divBdr>
    </w:div>
    <w:div w:id="1634867725">
      <w:bodyDiv w:val="1"/>
      <w:marLeft w:val="0"/>
      <w:marRight w:val="0"/>
      <w:marTop w:val="0"/>
      <w:marBottom w:val="0"/>
      <w:divBdr>
        <w:top w:val="none" w:sz="0" w:space="0" w:color="auto"/>
        <w:left w:val="none" w:sz="0" w:space="0" w:color="auto"/>
        <w:bottom w:val="none" w:sz="0" w:space="0" w:color="auto"/>
        <w:right w:val="none" w:sz="0" w:space="0" w:color="auto"/>
      </w:divBdr>
    </w:div>
    <w:div w:id="1714036262">
      <w:bodyDiv w:val="1"/>
      <w:marLeft w:val="0"/>
      <w:marRight w:val="0"/>
      <w:marTop w:val="0"/>
      <w:marBottom w:val="0"/>
      <w:divBdr>
        <w:top w:val="none" w:sz="0" w:space="0" w:color="auto"/>
        <w:left w:val="none" w:sz="0" w:space="0" w:color="auto"/>
        <w:bottom w:val="none" w:sz="0" w:space="0" w:color="auto"/>
        <w:right w:val="none" w:sz="0" w:space="0" w:color="auto"/>
      </w:divBdr>
    </w:div>
    <w:div w:id="1841119180">
      <w:bodyDiv w:val="1"/>
      <w:marLeft w:val="0"/>
      <w:marRight w:val="0"/>
      <w:marTop w:val="0"/>
      <w:marBottom w:val="0"/>
      <w:divBdr>
        <w:top w:val="none" w:sz="0" w:space="0" w:color="auto"/>
        <w:left w:val="none" w:sz="0" w:space="0" w:color="auto"/>
        <w:bottom w:val="none" w:sz="0" w:space="0" w:color="auto"/>
        <w:right w:val="none" w:sz="0" w:space="0" w:color="auto"/>
      </w:divBdr>
    </w:div>
    <w:div w:id="1944602904">
      <w:bodyDiv w:val="1"/>
      <w:marLeft w:val="0"/>
      <w:marRight w:val="0"/>
      <w:marTop w:val="0"/>
      <w:marBottom w:val="0"/>
      <w:divBdr>
        <w:top w:val="none" w:sz="0" w:space="0" w:color="auto"/>
        <w:left w:val="none" w:sz="0" w:space="0" w:color="auto"/>
        <w:bottom w:val="none" w:sz="0" w:space="0" w:color="auto"/>
        <w:right w:val="none" w:sz="0" w:space="0" w:color="auto"/>
      </w:divBdr>
    </w:div>
    <w:div w:id="2009865599">
      <w:bodyDiv w:val="1"/>
      <w:marLeft w:val="0"/>
      <w:marRight w:val="0"/>
      <w:marTop w:val="0"/>
      <w:marBottom w:val="0"/>
      <w:divBdr>
        <w:top w:val="none" w:sz="0" w:space="0" w:color="auto"/>
        <w:left w:val="none" w:sz="0" w:space="0" w:color="auto"/>
        <w:bottom w:val="none" w:sz="0" w:space="0" w:color="auto"/>
        <w:right w:val="none" w:sz="0" w:space="0" w:color="auto"/>
      </w:divBdr>
    </w:div>
    <w:div w:id="2051491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1700-1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889-19" TargetMode="External"/><Relationship Id="rId5" Type="http://schemas.openxmlformats.org/officeDocument/2006/relationships/hyperlink" Target="https://zakon.rada.gov.ua/laws/show/254%D0%BA/96-%D0%B2%D1%8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301</TotalTime>
  <Pages>5</Pages>
  <Words>5819</Words>
  <Characters>3317</Characters>
  <Application>Microsoft Office Word</Application>
  <DocSecurity>0</DocSecurity>
  <Lines>27</Lines>
  <Paragraphs>18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9118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Бабич Є.І.</dc:creator>
  <cp:keywords/>
  <dc:description/>
  <cp:lastModifiedBy>Волосянський Юрій Миколайович</cp:lastModifiedBy>
  <cp:revision>146</cp:revision>
  <cp:lastPrinted>2021-03-22T09:11:00Z</cp:lastPrinted>
  <dcterms:created xsi:type="dcterms:W3CDTF">2021-03-22T09:14:00Z</dcterms:created>
  <dcterms:modified xsi:type="dcterms:W3CDTF">2021-11-24T07:42:00Z</dcterms:modified>
</cp:coreProperties>
</file>