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67" w:rsidRPr="00361521" w:rsidRDefault="00624B67" w:rsidP="00DF545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361521">
        <w:rPr>
          <w:rFonts w:ascii="Times New Roman" w:eastAsia="Calibri" w:hAnsi="Times New Roman" w:cs="Times New Roman"/>
          <w:sz w:val="24"/>
          <w:szCs w:val="24"/>
          <w:lang w:val="uk-UA" w:eastAsia="ru-RU"/>
        </w:rPr>
        <w:t>ЗАТВЕРДЖЕНО</w:t>
      </w:r>
    </w:p>
    <w:p w:rsidR="00624B67" w:rsidRPr="00A64854" w:rsidRDefault="00624B67" w:rsidP="00856FC7">
      <w:pPr>
        <w:tabs>
          <w:tab w:val="left" w:pos="1260"/>
        </w:tabs>
        <w:spacing w:after="0" w:line="240" w:lineRule="auto"/>
        <w:ind w:left="5670"/>
        <w:rPr>
          <w:rFonts w:ascii="Times New Roman" w:eastAsia="Calibri" w:hAnsi="Times New Roman" w:cs="Times New Roman"/>
          <w:sz w:val="24"/>
          <w:szCs w:val="24"/>
          <w:lang w:val="uk-UA" w:eastAsia="ru-RU"/>
        </w:rPr>
      </w:pPr>
      <w:r w:rsidRPr="00361521">
        <w:rPr>
          <w:rFonts w:ascii="Times New Roman" w:eastAsia="Calibri" w:hAnsi="Times New Roman" w:cs="Times New Roman"/>
          <w:sz w:val="24"/>
          <w:szCs w:val="24"/>
          <w:lang w:val="uk-UA" w:eastAsia="ru-RU"/>
        </w:rPr>
        <w:t xml:space="preserve">Наказ Державної інспекції </w:t>
      </w:r>
      <w:r w:rsidRPr="00A64854">
        <w:rPr>
          <w:rFonts w:ascii="Times New Roman" w:eastAsia="Calibri" w:hAnsi="Times New Roman" w:cs="Times New Roman"/>
          <w:sz w:val="24"/>
          <w:szCs w:val="24"/>
          <w:lang w:val="uk-UA" w:eastAsia="ru-RU"/>
        </w:rPr>
        <w:t>енергетичного нагляду України</w:t>
      </w:r>
    </w:p>
    <w:p w:rsidR="003F3661" w:rsidRPr="00361521" w:rsidRDefault="003F3661" w:rsidP="003F3661">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24  листопада</w:t>
      </w:r>
      <w:r w:rsidRPr="00AD2A5D">
        <w:rPr>
          <w:rFonts w:eastAsiaTheme="minorHAnsi"/>
          <w:lang w:val="uk-UA" w:eastAsia="en-US"/>
        </w:rPr>
        <w:t xml:space="preserve"> 2021 року №</w:t>
      </w:r>
      <w:r>
        <w:rPr>
          <w:rFonts w:eastAsiaTheme="minorHAnsi"/>
          <w:lang w:val="uk-UA" w:eastAsia="en-US"/>
        </w:rPr>
        <w:t xml:space="preserve"> 257</w:t>
      </w:r>
      <w:r w:rsidRPr="00361521">
        <w:rPr>
          <w:rFonts w:eastAsiaTheme="minorHAnsi"/>
          <w:lang w:val="uk-UA" w:eastAsia="en-US"/>
        </w:rPr>
        <w:t xml:space="preserve"> </w:t>
      </w:r>
    </w:p>
    <w:p w:rsidR="00624B67" w:rsidRPr="00361521" w:rsidRDefault="00624B67" w:rsidP="00624B67">
      <w:pPr>
        <w:pStyle w:val="a3"/>
        <w:tabs>
          <w:tab w:val="left" w:pos="1260"/>
        </w:tabs>
        <w:spacing w:before="0" w:beforeAutospacing="0" w:after="0" w:afterAutospacing="0"/>
        <w:ind w:left="5103"/>
        <w:rPr>
          <w:rFonts w:eastAsia="Calibri"/>
          <w:lang w:val="uk-UA"/>
        </w:rPr>
      </w:pPr>
      <w:bookmarkStart w:id="1" w:name="_GoBack"/>
      <w:bookmarkEnd w:id="1"/>
    </w:p>
    <w:p w:rsidR="00BE1CAE" w:rsidRPr="00F75AB6" w:rsidRDefault="00B15D37" w:rsidP="00F75AB6">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r w:rsidRPr="00361521">
        <w:rPr>
          <w:rFonts w:ascii="Times New Roman" w:eastAsia="Times New Roman" w:hAnsi="Times New Roman" w:cs="Times New Roman"/>
          <w:b/>
          <w:bCs/>
          <w:color w:val="333333"/>
          <w:sz w:val="24"/>
          <w:szCs w:val="24"/>
          <w:lang w:val="uk-UA" w:eastAsia="ru-RU"/>
        </w:rPr>
        <w:t>УМОВИ</w:t>
      </w:r>
      <w:r w:rsidRPr="00361521">
        <w:rPr>
          <w:rFonts w:ascii="Times New Roman" w:eastAsia="Times New Roman" w:hAnsi="Times New Roman" w:cs="Times New Roman"/>
          <w:color w:val="333333"/>
          <w:sz w:val="24"/>
          <w:szCs w:val="24"/>
          <w:lang w:val="uk-UA" w:eastAsia="ru-RU"/>
        </w:rPr>
        <w:br/>
      </w:r>
      <w:r w:rsidRPr="00361521">
        <w:rPr>
          <w:rFonts w:ascii="Times New Roman" w:eastAsia="Times New Roman" w:hAnsi="Times New Roman" w:cs="Times New Roman"/>
          <w:b/>
          <w:bCs/>
          <w:color w:val="333333"/>
          <w:sz w:val="24"/>
          <w:szCs w:val="24"/>
          <w:lang w:val="uk-UA" w:eastAsia="ru-RU"/>
        </w:rPr>
        <w:t>проведення конкурсу</w:t>
      </w:r>
      <w:r w:rsidR="00F0430A" w:rsidRPr="00361521">
        <w:rPr>
          <w:rFonts w:ascii="Times New Roman" w:eastAsia="Times New Roman" w:hAnsi="Times New Roman" w:cs="Times New Roman"/>
          <w:b/>
          <w:bCs/>
          <w:color w:val="333333"/>
          <w:sz w:val="24"/>
          <w:szCs w:val="24"/>
          <w:lang w:val="uk-UA" w:eastAsia="ru-RU"/>
        </w:rPr>
        <w:t xml:space="preserve"> на зайняття посади державної служби категорії «</w:t>
      </w:r>
      <w:r w:rsidR="00EE3967" w:rsidRPr="00361521">
        <w:rPr>
          <w:rFonts w:ascii="Times New Roman" w:eastAsia="Times New Roman" w:hAnsi="Times New Roman" w:cs="Times New Roman"/>
          <w:b/>
          <w:bCs/>
          <w:color w:val="333333"/>
          <w:sz w:val="24"/>
          <w:szCs w:val="24"/>
          <w:lang w:val="uk-UA" w:eastAsia="ru-RU"/>
        </w:rPr>
        <w:t>Б</w:t>
      </w:r>
      <w:r w:rsidR="00F0430A" w:rsidRPr="00361521">
        <w:rPr>
          <w:rFonts w:ascii="Times New Roman" w:eastAsia="Times New Roman" w:hAnsi="Times New Roman" w:cs="Times New Roman"/>
          <w:b/>
          <w:bCs/>
          <w:color w:val="333333"/>
          <w:sz w:val="24"/>
          <w:szCs w:val="24"/>
          <w:lang w:val="uk-UA" w:eastAsia="ru-RU"/>
        </w:rPr>
        <w:t xml:space="preserve">» </w:t>
      </w:r>
      <w:r w:rsidR="00DF545F" w:rsidRPr="00361521">
        <w:rPr>
          <w:rFonts w:ascii="Times New Roman" w:eastAsia="Times New Roman" w:hAnsi="Times New Roman" w:cs="Times New Roman"/>
          <w:b/>
          <w:bCs/>
          <w:color w:val="333333"/>
          <w:sz w:val="24"/>
          <w:szCs w:val="24"/>
          <w:lang w:val="uk-UA" w:eastAsia="ru-RU"/>
        </w:rPr>
        <w:t>–</w:t>
      </w:r>
      <w:r w:rsidR="00F0430A" w:rsidRPr="00361521">
        <w:rPr>
          <w:rFonts w:ascii="Times New Roman" w:eastAsia="Times New Roman" w:hAnsi="Times New Roman" w:cs="Times New Roman"/>
          <w:b/>
          <w:bCs/>
          <w:color w:val="333333"/>
          <w:sz w:val="24"/>
          <w:szCs w:val="24"/>
          <w:lang w:val="uk-UA" w:eastAsia="ru-RU"/>
        </w:rPr>
        <w:t xml:space="preserve"> </w:t>
      </w:r>
      <w:r w:rsidR="00F75AB6">
        <w:rPr>
          <w:rFonts w:ascii="Times New Roman" w:eastAsia="Times New Roman" w:hAnsi="Times New Roman" w:cs="Times New Roman"/>
          <w:b/>
          <w:bCs/>
          <w:color w:val="333333"/>
          <w:sz w:val="24"/>
          <w:szCs w:val="24"/>
          <w:lang w:val="uk-UA" w:eastAsia="ru-RU"/>
        </w:rPr>
        <w:t xml:space="preserve">заступника </w:t>
      </w:r>
      <w:r w:rsidR="00AC1035">
        <w:rPr>
          <w:rFonts w:ascii="Times New Roman" w:eastAsia="Times New Roman" w:hAnsi="Times New Roman" w:cs="Times New Roman"/>
          <w:b/>
          <w:bCs/>
          <w:color w:val="333333"/>
          <w:sz w:val="24"/>
          <w:szCs w:val="24"/>
          <w:lang w:val="uk-UA" w:eastAsia="ru-RU"/>
        </w:rPr>
        <w:t>н</w:t>
      </w:r>
      <w:r w:rsidR="00AC1035" w:rsidRPr="00424CAC">
        <w:rPr>
          <w:rFonts w:ascii="Times New Roman" w:eastAsia="Times New Roman" w:hAnsi="Times New Roman" w:cs="Times New Roman"/>
          <w:b/>
          <w:bCs/>
          <w:color w:val="333333"/>
          <w:sz w:val="24"/>
          <w:szCs w:val="24"/>
          <w:lang w:val="uk-UA" w:eastAsia="ru-RU"/>
        </w:rPr>
        <w:t>ачальник</w:t>
      </w:r>
      <w:r w:rsidR="00AC1035">
        <w:rPr>
          <w:rFonts w:ascii="Times New Roman" w:eastAsia="Times New Roman" w:hAnsi="Times New Roman" w:cs="Times New Roman"/>
          <w:b/>
          <w:bCs/>
          <w:color w:val="333333"/>
          <w:sz w:val="24"/>
          <w:szCs w:val="24"/>
          <w:lang w:val="uk-UA" w:eastAsia="ru-RU"/>
        </w:rPr>
        <w:t>а Відділу інформаційних технологій та захисту інформації</w:t>
      </w:r>
    </w:p>
    <w:tbl>
      <w:tblPr>
        <w:tblW w:w="5000" w:type="pct"/>
        <w:tblCellMar>
          <w:left w:w="0" w:type="dxa"/>
          <w:right w:w="0" w:type="dxa"/>
        </w:tblCellMar>
        <w:tblLook w:val="04A0" w:firstRow="1" w:lastRow="0" w:firstColumn="1" w:lastColumn="0" w:noHBand="0" w:noVBand="1"/>
      </w:tblPr>
      <w:tblGrid>
        <w:gridCol w:w="433"/>
        <w:gridCol w:w="2509"/>
        <w:gridCol w:w="6419"/>
      </w:tblGrid>
      <w:tr w:rsidR="00B15D37" w:rsidRPr="00361521" w:rsidTr="002511D2">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361521"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361521">
              <w:rPr>
                <w:rFonts w:ascii="Times New Roman" w:eastAsia="Times New Roman" w:hAnsi="Times New Roman" w:cs="Times New Roman"/>
                <w:sz w:val="24"/>
                <w:szCs w:val="24"/>
                <w:lang w:val="uk-UA" w:eastAsia="ru-RU"/>
              </w:rPr>
              <w:t>Загальні умови</w:t>
            </w:r>
          </w:p>
        </w:tc>
      </w:tr>
      <w:tr w:rsidR="00B15D37" w:rsidRPr="003F36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3377BD" w:rsidRDefault="00B15D37" w:rsidP="004F45AD">
            <w:pPr>
              <w:spacing w:after="0" w:line="240" w:lineRule="auto"/>
              <w:ind w:left="142"/>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Посадові обов’язки</w:t>
            </w:r>
          </w:p>
        </w:tc>
        <w:tc>
          <w:tcPr>
            <w:tcW w:w="6419" w:type="dxa"/>
            <w:tcBorders>
              <w:top w:val="single" w:sz="2" w:space="0" w:color="auto"/>
              <w:left w:val="single" w:sz="2" w:space="0" w:color="auto"/>
              <w:bottom w:val="single" w:sz="2" w:space="0" w:color="auto"/>
              <w:right w:val="single" w:sz="2" w:space="0" w:color="auto"/>
            </w:tcBorders>
            <w:shd w:val="clear" w:color="auto" w:fill="auto"/>
            <w:hideMark/>
          </w:tcPr>
          <w:p w:rsidR="00AC1035" w:rsidRPr="002E64FD"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932C12">
              <w:rPr>
                <w:rFonts w:ascii="Times New Roman" w:eastAsia="Times New Roman" w:hAnsi="Times New Roman" w:cs="Times New Roman"/>
                <w:sz w:val="24"/>
                <w:szCs w:val="24"/>
                <w:lang w:val="uk-UA" w:eastAsia="ru-RU"/>
              </w:rPr>
              <w:t>Координація роботи В</w:t>
            </w:r>
            <w:r w:rsidRPr="002E64FD">
              <w:rPr>
                <w:rFonts w:ascii="Times New Roman" w:eastAsia="Times New Roman" w:hAnsi="Times New Roman" w:cs="Times New Roman"/>
                <w:sz w:val="24"/>
                <w:szCs w:val="24"/>
                <w:lang w:val="uk-UA" w:eastAsia="ru-RU"/>
              </w:rPr>
              <w:t>ідділу щодо:</w:t>
            </w:r>
          </w:p>
          <w:p w:rsidR="00AC1035" w:rsidRPr="002E64FD"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sidRPr="002E64FD">
              <w:rPr>
                <w:rFonts w:ascii="Times New Roman" w:eastAsia="Times New Roman" w:hAnsi="Times New Roman" w:cs="Times New Roman"/>
                <w:sz w:val="24"/>
                <w:szCs w:val="24"/>
                <w:lang w:val="uk-UA" w:eastAsia="ru-RU"/>
              </w:rPr>
              <w:t xml:space="preserve">- </w:t>
            </w:r>
            <w:r w:rsidR="00193544">
              <w:rPr>
                <w:rFonts w:ascii="Times New Roman" w:eastAsia="Times New Roman" w:hAnsi="Times New Roman" w:cs="Times New Roman"/>
                <w:sz w:val="24"/>
                <w:szCs w:val="24"/>
                <w:lang w:val="uk-UA" w:eastAsia="ru-RU"/>
              </w:rPr>
              <w:t xml:space="preserve">  </w:t>
            </w:r>
            <w:r w:rsidRPr="002E64FD">
              <w:rPr>
                <w:rFonts w:ascii="Times New Roman" w:eastAsia="Times New Roman" w:hAnsi="Times New Roman" w:cs="Times New Roman"/>
                <w:sz w:val="24"/>
                <w:szCs w:val="24"/>
                <w:lang w:val="uk-UA" w:eastAsia="ru-RU"/>
              </w:rPr>
              <w:t>діяльності провідних інженерів з комп’ютерних систем;</w:t>
            </w:r>
          </w:p>
          <w:p w:rsidR="00AC1035" w:rsidRPr="002E64FD" w:rsidRDefault="00193544" w:rsidP="00AC1035">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C1035" w:rsidRPr="002E64FD">
              <w:rPr>
                <w:rFonts w:ascii="Times New Roman" w:eastAsia="Times New Roman" w:hAnsi="Times New Roman" w:cs="Times New Roman"/>
                <w:sz w:val="24"/>
                <w:szCs w:val="24"/>
                <w:lang w:val="uk-UA" w:eastAsia="ru-RU"/>
              </w:rPr>
              <w:t>проведення заходів із створення, модернізації, тестування, оперативного відновлення функціонування систем захисту інформації;</w:t>
            </w:r>
          </w:p>
          <w:p w:rsidR="00AC1035" w:rsidRPr="002E64FD"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sidRPr="002E64FD">
              <w:rPr>
                <w:rFonts w:ascii="Times New Roman" w:eastAsia="Times New Roman" w:hAnsi="Times New Roman" w:cs="Times New Roman"/>
                <w:sz w:val="24"/>
                <w:szCs w:val="24"/>
                <w:lang w:val="uk-UA" w:eastAsia="ru-RU"/>
              </w:rPr>
              <w:t>- аналізу стану і тенденцій розвитку технологій за напрямами, що належать до компетенції Відділу;</w:t>
            </w:r>
          </w:p>
          <w:p w:rsidR="00AC1035" w:rsidRPr="002E64FD"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sidRPr="002E64FD">
              <w:rPr>
                <w:rFonts w:ascii="Times New Roman" w:eastAsia="Times New Roman" w:hAnsi="Times New Roman" w:cs="Times New Roman"/>
                <w:sz w:val="24"/>
                <w:szCs w:val="24"/>
                <w:lang w:val="uk-UA" w:eastAsia="ru-RU"/>
              </w:rPr>
              <w:t>- адміністрування домену, електронної пошти та інших серверних застосунків, адміністрування локальної комп’ютерної мережі;</w:t>
            </w:r>
          </w:p>
          <w:p w:rsidR="00AC1035" w:rsidRPr="002E64FD"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sidRPr="002E64FD">
              <w:rPr>
                <w:rFonts w:ascii="Times New Roman" w:eastAsia="Times New Roman" w:hAnsi="Times New Roman" w:cs="Times New Roman"/>
                <w:sz w:val="24"/>
                <w:szCs w:val="24"/>
                <w:lang w:val="uk-UA" w:eastAsia="ru-RU"/>
              </w:rPr>
              <w:t xml:space="preserve">- впровадження та супроводження програмного забезпечення для апарату та територіальних органів </w:t>
            </w:r>
            <w:proofErr w:type="spellStart"/>
            <w:r w:rsidRPr="002E64FD">
              <w:rPr>
                <w:rFonts w:ascii="Times New Roman" w:eastAsia="Times New Roman" w:hAnsi="Times New Roman" w:cs="Times New Roman"/>
                <w:sz w:val="24"/>
                <w:szCs w:val="24"/>
                <w:lang w:val="uk-UA" w:eastAsia="ru-RU"/>
              </w:rPr>
              <w:t>Держенергонагляду</w:t>
            </w:r>
            <w:proofErr w:type="spellEnd"/>
            <w:r w:rsidRPr="002E64FD">
              <w:rPr>
                <w:rFonts w:ascii="Times New Roman" w:eastAsia="Times New Roman" w:hAnsi="Times New Roman" w:cs="Times New Roman"/>
                <w:sz w:val="24"/>
                <w:szCs w:val="24"/>
                <w:lang w:val="uk-UA" w:eastAsia="ru-RU"/>
              </w:rPr>
              <w:t>;</w:t>
            </w:r>
          </w:p>
          <w:p w:rsidR="00AC1035" w:rsidRPr="002E64FD"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sidRPr="002E64FD">
              <w:rPr>
                <w:rFonts w:ascii="Times New Roman" w:eastAsia="Times New Roman" w:hAnsi="Times New Roman" w:cs="Times New Roman"/>
                <w:sz w:val="24"/>
                <w:szCs w:val="24"/>
                <w:lang w:val="uk-UA" w:eastAsia="ru-RU"/>
              </w:rPr>
              <w:t xml:space="preserve">- підготовки </w:t>
            </w:r>
            <w:proofErr w:type="spellStart"/>
            <w:r w:rsidRPr="002E64FD">
              <w:rPr>
                <w:rFonts w:ascii="Times New Roman" w:eastAsia="Times New Roman" w:hAnsi="Times New Roman" w:cs="Times New Roman"/>
                <w:sz w:val="24"/>
                <w:szCs w:val="24"/>
                <w:lang w:val="uk-UA" w:eastAsia="ru-RU"/>
              </w:rPr>
              <w:t>проєктів</w:t>
            </w:r>
            <w:proofErr w:type="spellEnd"/>
            <w:r w:rsidRPr="002E64FD">
              <w:rPr>
                <w:rFonts w:ascii="Times New Roman" w:eastAsia="Times New Roman" w:hAnsi="Times New Roman" w:cs="Times New Roman"/>
                <w:sz w:val="24"/>
                <w:szCs w:val="24"/>
                <w:lang w:val="uk-UA" w:eastAsia="ru-RU"/>
              </w:rPr>
              <w:t xml:space="preserve"> рішень і документів з питань, що належать до його компетенції;</w:t>
            </w:r>
          </w:p>
          <w:p w:rsidR="00AC1035" w:rsidRPr="002E64FD"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sidRPr="002E64FD">
              <w:rPr>
                <w:rFonts w:ascii="Times New Roman" w:eastAsia="Times New Roman" w:hAnsi="Times New Roman" w:cs="Times New Roman"/>
                <w:sz w:val="24"/>
                <w:szCs w:val="24"/>
                <w:lang w:val="uk-UA" w:eastAsia="ru-RU"/>
              </w:rPr>
              <w:t xml:space="preserve">- надійного функціонування систем зв’язку </w:t>
            </w:r>
            <w:proofErr w:type="spellStart"/>
            <w:r w:rsidRPr="002E64FD">
              <w:rPr>
                <w:rFonts w:ascii="Times New Roman" w:eastAsia="Times New Roman" w:hAnsi="Times New Roman" w:cs="Times New Roman"/>
                <w:sz w:val="24"/>
                <w:szCs w:val="24"/>
                <w:lang w:val="uk-UA" w:eastAsia="ru-RU"/>
              </w:rPr>
              <w:t>Держенергонагляду</w:t>
            </w:r>
            <w:proofErr w:type="spellEnd"/>
            <w:r w:rsidRPr="002E64FD">
              <w:rPr>
                <w:rFonts w:ascii="Times New Roman" w:eastAsia="Times New Roman" w:hAnsi="Times New Roman" w:cs="Times New Roman"/>
                <w:sz w:val="24"/>
                <w:szCs w:val="24"/>
                <w:lang w:val="uk-UA" w:eastAsia="ru-RU"/>
              </w:rPr>
              <w:t xml:space="preserve"> – АТС, телефонів та іншого комунікаційного обладнання;</w:t>
            </w:r>
          </w:p>
          <w:p w:rsidR="00AC1035" w:rsidRPr="002E64FD"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sidRPr="002E64FD">
              <w:rPr>
                <w:rFonts w:ascii="Times New Roman" w:eastAsia="Times New Roman" w:hAnsi="Times New Roman" w:cs="Times New Roman"/>
                <w:sz w:val="24"/>
                <w:szCs w:val="24"/>
                <w:lang w:val="uk-UA" w:eastAsia="ru-RU"/>
              </w:rPr>
              <w:t xml:space="preserve">- виконання функцій із забезпечення </w:t>
            </w:r>
            <w:proofErr w:type="spellStart"/>
            <w:r w:rsidRPr="002E64FD">
              <w:rPr>
                <w:rFonts w:ascii="Times New Roman" w:eastAsia="Times New Roman" w:hAnsi="Times New Roman" w:cs="Times New Roman"/>
                <w:sz w:val="24"/>
                <w:szCs w:val="24"/>
                <w:lang w:val="uk-UA" w:eastAsia="ru-RU"/>
              </w:rPr>
              <w:t>кібербезпеки</w:t>
            </w:r>
            <w:proofErr w:type="spellEnd"/>
            <w:r w:rsidRPr="002E64FD">
              <w:rPr>
                <w:rFonts w:ascii="Times New Roman" w:eastAsia="Times New Roman" w:hAnsi="Times New Roman" w:cs="Times New Roman"/>
                <w:sz w:val="24"/>
                <w:szCs w:val="24"/>
                <w:lang w:val="uk-UA" w:eastAsia="ru-RU"/>
              </w:rPr>
              <w:t xml:space="preserve">, </w:t>
            </w:r>
            <w:proofErr w:type="spellStart"/>
            <w:r w:rsidRPr="002E64FD">
              <w:rPr>
                <w:rFonts w:ascii="Times New Roman" w:eastAsia="Times New Roman" w:hAnsi="Times New Roman" w:cs="Times New Roman"/>
                <w:sz w:val="24"/>
                <w:szCs w:val="24"/>
                <w:lang w:val="uk-UA" w:eastAsia="ru-RU"/>
              </w:rPr>
              <w:t>кіберзахисту</w:t>
            </w:r>
            <w:proofErr w:type="spellEnd"/>
            <w:r w:rsidRPr="002E64FD">
              <w:rPr>
                <w:rFonts w:ascii="Times New Roman" w:eastAsia="Times New Roman" w:hAnsi="Times New Roman" w:cs="Times New Roman"/>
                <w:sz w:val="24"/>
                <w:szCs w:val="24"/>
                <w:lang w:val="uk-UA" w:eastAsia="ru-RU"/>
              </w:rPr>
              <w:t>, безпеки інформаційних технологій;</w:t>
            </w:r>
          </w:p>
          <w:p w:rsidR="00AC1035" w:rsidRPr="002E64FD"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sidRPr="002E64FD">
              <w:rPr>
                <w:rFonts w:ascii="Times New Roman" w:eastAsia="Times New Roman" w:hAnsi="Times New Roman" w:cs="Times New Roman"/>
                <w:sz w:val="24"/>
                <w:szCs w:val="24"/>
                <w:lang w:val="uk-UA" w:eastAsia="ru-RU"/>
              </w:rPr>
              <w:t xml:space="preserve">- створення та керування заходами і засобами захисту інформації для забезпечення </w:t>
            </w:r>
            <w:proofErr w:type="spellStart"/>
            <w:r w:rsidRPr="002E64FD">
              <w:rPr>
                <w:rFonts w:ascii="Times New Roman" w:eastAsia="Times New Roman" w:hAnsi="Times New Roman" w:cs="Times New Roman"/>
                <w:sz w:val="24"/>
                <w:szCs w:val="24"/>
                <w:lang w:val="uk-UA" w:eastAsia="ru-RU"/>
              </w:rPr>
              <w:t>кібербезпеки</w:t>
            </w:r>
            <w:proofErr w:type="spellEnd"/>
            <w:r w:rsidRPr="002E64FD">
              <w:rPr>
                <w:rFonts w:ascii="Times New Roman" w:eastAsia="Times New Roman" w:hAnsi="Times New Roman" w:cs="Times New Roman"/>
                <w:sz w:val="24"/>
                <w:szCs w:val="24"/>
                <w:lang w:val="uk-UA" w:eastAsia="ru-RU"/>
              </w:rPr>
              <w:t xml:space="preserve">, </w:t>
            </w:r>
            <w:proofErr w:type="spellStart"/>
            <w:r w:rsidRPr="002E64FD">
              <w:rPr>
                <w:rFonts w:ascii="Times New Roman" w:eastAsia="Times New Roman" w:hAnsi="Times New Roman" w:cs="Times New Roman"/>
                <w:sz w:val="24"/>
                <w:szCs w:val="24"/>
                <w:lang w:val="uk-UA" w:eastAsia="ru-RU"/>
              </w:rPr>
              <w:t>кіберзахисту</w:t>
            </w:r>
            <w:proofErr w:type="spellEnd"/>
            <w:r w:rsidRPr="002E64FD">
              <w:rPr>
                <w:rFonts w:ascii="Times New Roman" w:eastAsia="Times New Roman" w:hAnsi="Times New Roman" w:cs="Times New Roman"/>
                <w:sz w:val="24"/>
                <w:szCs w:val="24"/>
                <w:lang w:val="uk-UA" w:eastAsia="ru-RU"/>
              </w:rPr>
              <w:t>, безпеки інформаційних технологій;</w:t>
            </w:r>
          </w:p>
          <w:p w:rsidR="00AC1035" w:rsidRPr="002E64FD" w:rsidRDefault="00193544" w:rsidP="00AC1035">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підготовки</w:t>
            </w:r>
            <w:r w:rsidR="00AC1035" w:rsidRPr="002E64FD">
              <w:rPr>
                <w:rFonts w:ascii="Times New Roman" w:eastAsia="Times New Roman" w:hAnsi="Times New Roman" w:cs="Times New Roman"/>
                <w:sz w:val="24"/>
                <w:szCs w:val="24"/>
                <w:lang w:val="uk-UA" w:eastAsia="ru-RU"/>
              </w:rPr>
              <w:t xml:space="preserve"> </w:t>
            </w:r>
            <w:proofErr w:type="spellStart"/>
            <w:r w:rsidR="00AC1035" w:rsidRPr="002E64FD">
              <w:rPr>
                <w:rFonts w:ascii="Times New Roman" w:eastAsia="Times New Roman" w:hAnsi="Times New Roman" w:cs="Times New Roman"/>
                <w:sz w:val="24"/>
                <w:szCs w:val="24"/>
                <w:lang w:val="uk-UA" w:eastAsia="ru-RU"/>
              </w:rPr>
              <w:t>проєктів</w:t>
            </w:r>
            <w:proofErr w:type="spellEnd"/>
            <w:r w:rsidR="00AC1035" w:rsidRPr="002E64FD">
              <w:rPr>
                <w:rFonts w:ascii="Times New Roman" w:eastAsia="Times New Roman" w:hAnsi="Times New Roman" w:cs="Times New Roman"/>
                <w:sz w:val="24"/>
                <w:szCs w:val="24"/>
                <w:lang w:val="uk-UA" w:eastAsia="ru-RU"/>
              </w:rPr>
              <w:t xml:space="preserve"> договорів на технічне обслуговування комп’ютерної техніки, на придбання нового або оновлення існуючого програмного забезпечення;</w:t>
            </w:r>
          </w:p>
          <w:p w:rsidR="00AC1035"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sidRPr="002E64FD">
              <w:rPr>
                <w:rFonts w:ascii="Times New Roman" w:eastAsia="Times New Roman" w:hAnsi="Times New Roman" w:cs="Times New Roman"/>
                <w:sz w:val="24"/>
                <w:szCs w:val="24"/>
                <w:lang w:val="uk-UA" w:eastAsia="ru-RU"/>
              </w:rPr>
              <w:t>- створення та розвитку інформаційних систем і ресурсів, розроблення та впровадження в межах повноважень, передбачених законом, сучасних інформаційно-комунікаційних систем, комплексних систем захисту інформації, систе</w:t>
            </w:r>
            <w:r w:rsidR="00932C12">
              <w:rPr>
                <w:rFonts w:ascii="Times New Roman" w:eastAsia="Times New Roman" w:hAnsi="Times New Roman" w:cs="Times New Roman"/>
                <w:sz w:val="24"/>
                <w:szCs w:val="24"/>
                <w:lang w:val="uk-UA" w:eastAsia="ru-RU"/>
              </w:rPr>
              <w:t xml:space="preserve">м технічного захисту в </w:t>
            </w:r>
            <w:proofErr w:type="spellStart"/>
            <w:r w:rsidR="00932C12">
              <w:rPr>
                <w:rFonts w:ascii="Times New Roman" w:eastAsia="Times New Roman" w:hAnsi="Times New Roman" w:cs="Times New Roman"/>
                <w:sz w:val="24"/>
                <w:szCs w:val="24"/>
                <w:lang w:val="uk-UA" w:eastAsia="ru-RU"/>
              </w:rPr>
              <w:t>Держенергонагляді</w:t>
            </w:r>
            <w:proofErr w:type="spellEnd"/>
            <w:r w:rsidRPr="002E64FD">
              <w:rPr>
                <w:rFonts w:ascii="Times New Roman" w:eastAsia="Times New Roman" w:hAnsi="Times New Roman" w:cs="Times New Roman"/>
                <w:sz w:val="24"/>
                <w:szCs w:val="24"/>
                <w:lang w:val="uk-UA" w:eastAsia="ru-RU"/>
              </w:rPr>
              <w:t>.</w:t>
            </w:r>
          </w:p>
          <w:p w:rsidR="00AC1035" w:rsidRPr="002E64FD"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2E64FD">
              <w:rPr>
                <w:rFonts w:ascii="Times New Roman" w:eastAsia="Times New Roman" w:hAnsi="Times New Roman" w:cs="Times New Roman"/>
                <w:sz w:val="24"/>
                <w:szCs w:val="24"/>
                <w:lang w:val="uk-UA" w:eastAsia="ru-RU"/>
              </w:rPr>
              <w:t xml:space="preserve">Забезпечує: </w:t>
            </w:r>
          </w:p>
          <w:p w:rsidR="00AC1035" w:rsidRPr="002E64FD"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sidRPr="002E64FD">
              <w:rPr>
                <w:rFonts w:ascii="Times New Roman" w:eastAsia="Times New Roman" w:hAnsi="Times New Roman" w:cs="Times New Roman"/>
                <w:sz w:val="24"/>
                <w:szCs w:val="24"/>
                <w:lang w:val="uk-UA" w:eastAsia="ru-RU"/>
              </w:rPr>
              <w:t>-</w:t>
            </w:r>
            <w:r w:rsidRPr="002E64FD">
              <w:rPr>
                <w:rFonts w:ascii="Times New Roman" w:eastAsia="Times New Roman" w:hAnsi="Times New Roman" w:cs="Times New Roman"/>
                <w:sz w:val="24"/>
                <w:szCs w:val="24"/>
                <w:lang w:val="uk-UA" w:eastAsia="ru-RU"/>
              </w:rPr>
              <w:tab/>
              <w:t xml:space="preserve">впровадження сучасних інформаційних технологій в усіх сферах діяльності </w:t>
            </w:r>
            <w:proofErr w:type="spellStart"/>
            <w:r w:rsidRPr="002E64FD">
              <w:rPr>
                <w:rFonts w:ascii="Times New Roman" w:eastAsia="Times New Roman" w:hAnsi="Times New Roman" w:cs="Times New Roman"/>
                <w:sz w:val="24"/>
                <w:szCs w:val="24"/>
                <w:lang w:val="uk-UA" w:eastAsia="ru-RU"/>
              </w:rPr>
              <w:t>Держенергонагляду</w:t>
            </w:r>
            <w:proofErr w:type="spellEnd"/>
            <w:r w:rsidRPr="002E64FD">
              <w:rPr>
                <w:rFonts w:ascii="Times New Roman" w:eastAsia="Times New Roman" w:hAnsi="Times New Roman" w:cs="Times New Roman"/>
                <w:sz w:val="24"/>
                <w:szCs w:val="24"/>
                <w:lang w:val="uk-UA" w:eastAsia="ru-RU"/>
              </w:rPr>
              <w:t>;</w:t>
            </w:r>
          </w:p>
          <w:p w:rsidR="00AC1035" w:rsidRPr="002E64FD"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sidRPr="002E64FD">
              <w:rPr>
                <w:rFonts w:ascii="Times New Roman" w:eastAsia="Times New Roman" w:hAnsi="Times New Roman" w:cs="Times New Roman"/>
                <w:sz w:val="24"/>
                <w:szCs w:val="24"/>
                <w:lang w:val="uk-UA" w:eastAsia="ru-RU"/>
              </w:rPr>
              <w:t>-</w:t>
            </w:r>
            <w:r w:rsidRPr="002E64FD">
              <w:rPr>
                <w:rFonts w:ascii="Times New Roman" w:eastAsia="Times New Roman" w:hAnsi="Times New Roman" w:cs="Times New Roman"/>
                <w:sz w:val="24"/>
                <w:szCs w:val="24"/>
                <w:lang w:val="uk-UA" w:eastAsia="ru-RU"/>
              </w:rPr>
              <w:tab/>
              <w:t>захист інформаційних систем та мереж (крім систем спеціального зв’язку) від проникнення вірусів та шкідливих програм;</w:t>
            </w:r>
          </w:p>
          <w:p w:rsidR="00AC1035" w:rsidRPr="002E64FD"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sidRPr="002E64FD">
              <w:rPr>
                <w:rFonts w:ascii="Times New Roman" w:eastAsia="Times New Roman" w:hAnsi="Times New Roman" w:cs="Times New Roman"/>
                <w:sz w:val="24"/>
                <w:szCs w:val="24"/>
                <w:lang w:val="uk-UA" w:eastAsia="ru-RU"/>
              </w:rPr>
              <w:lastRenderedPageBreak/>
              <w:t>-</w:t>
            </w:r>
            <w:r w:rsidRPr="002E64FD">
              <w:rPr>
                <w:rFonts w:ascii="Times New Roman" w:eastAsia="Times New Roman" w:hAnsi="Times New Roman" w:cs="Times New Roman"/>
                <w:sz w:val="24"/>
                <w:szCs w:val="24"/>
                <w:lang w:val="uk-UA" w:eastAsia="ru-RU"/>
              </w:rPr>
              <w:tab/>
              <w:t>планування технічного захисту інформації при впровадженні інформаційних технологій та систем зв’язку;</w:t>
            </w:r>
          </w:p>
          <w:p w:rsidR="00AC1035" w:rsidRPr="002E64FD"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sidRPr="002E64FD">
              <w:rPr>
                <w:rFonts w:ascii="Times New Roman" w:eastAsia="Times New Roman" w:hAnsi="Times New Roman" w:cs="Times New Roman"/>
                <w:sz w:val="24"/>
                <w:szCs w:val="24"/>
                <w:lang w:val="uk-UA" w:eastAsia="ru-RU"/>
              </w:rPr>
              <w:t>-</w:t>
            </w:r>
            <w:r w:rsidRPr="002E64FD">
              <w:rPr>
                <w:rFonts w:ascii="Times New Roman" w:eastAsia="Times New Roman" w:hAnsi="Times New Roman" w:cs="Times New Roman"/>
                <w:sz w:val="24"/>
                <w:szCs w:val="24"/>
                <w:lang w:val="uk-UA" w:eastAsia="ru-RU"/>
              </w:rPr>
              <w:tab/>
              <w:t xml:space="preserve">адміністрування локальної комп’ютерної мережі; </w:t>
            </w:r>
          </w:p>
          <w:p w:rsidR="00AC1035" w:rsidRPr="002E64FD"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sidRPr="002E64FD">
              <w:rPr>
                <w:rFonts w:ascii="Times New Roman" w:eastAsia="Times New Roman" w:hAnsi="Times New Roman" w:cs="Times New Roman"/>
                <w:sz w:val="24"/>
                <w:szCs w:val="24"/>
                <w:lang w:val="uk-UA" w:eastAsia="ru-RU"/>
              </w:rPr>
              <w:t>-</w:t>
            </w:r>
            <w:r w:rsidRPr="002E64FD">
              <w:rPr>
                <w:rFonts w:ascii="Times New Roman" w:eastAsia="Times New Roman" w:hAnsi="Times New Roman" w:cs="Times New Roman"/>
                <w:sz w:val="24"/>
                <w:szCs w:val="24"/>
                <w:lang w:val="uk-UA" w:eastAsia="ru-RU"/>
              </w:rPr>
              <w:tab/>
              <w:t>виконання технічної підтримки та обслуговування структурованої кабельної системи, серверного обладнання, програмно-апаратних комплексів;</w:t>
            </w:r>
          </w:p>
          <w:p w:rsidR="00AC1035" w:rsidRPr="002E64FD"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sidRPr="002E64FD">
              <w:rPr>
                <w:rFonts w:ascii="Times New Roman" w:eastAsia="Times New Roman" w:hAnsi="Times New Roman" w:cs="Times New Roman"/>
                <w:sz w:val="24"/>
                <w:szCs w:val="24"/>
                <w:lang w:val="uk-UA" w:eastAsia="ru-RU"/>
              </w:rPr>
              <w:t>-</w:t>
            </w:r>
            <w:r w:rsidRPr="002E64FD">
              <w:rPr>
                <w:rFonts w:ascii="Times New Roman" w:eastAsia="Times New Roman" w:hAnsi="Times New Roman" w:cs="Times New Roman"/>
                <w:sz w:val="24"/>
                <w:szCs w:val="24"/>
                <w:lang w:val="uk-UA" w:eastAsia="ru-RU"/>
              </w:rPr>
              <w:tab/>
              <w:t xml:space="preserve">в межах своєї компетенції збереження у Відділі державної таємниці, іншої інформації з обмеженим доступом відповідно до законодавства; </w:t>
            </w:r>
          </w:p>
          <w:p w:rsidR="00AC1035" w:rsidRPr="002E64FD"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sidRPr="002E64FD">
              <w:rPr>
                <w:rFonts w:ascii="Times New Roman" w:eastAsia="Times New Roman" w:hAnsi="Times New Roman" w:cs="Times New Roman"/>
                <w:sz w:val="24"/>
                <w:szCs w:val="24"/>
                <w:lang w:val="uk-UA" w:eastAsia="ru-RU"/>
              </w:rPr>
              <w:t>-</w:t>
            </w:r>
            <w:r w:rsidRPr="002E64FD">
              <w:rPr>
                <w:rFonts w:ascii="Times New Roman" w:eastAsia="Times New Roman" w:hAnsi="Times New Roman" w:cs="Times New Roman"/>
                <w:sz w:val="24"/>
                <w:szCs w:val="24"/>
                <w:lang w:val="uk-UA" w:eastAsia="ru-RU"/>
              </w:rPr>
              <w:tab/>
              <w:t xml:space="preserve">в межах своєї компетенції вивчення та аналіз можливих загроз щодо витоку секретної інформації під час її обробки в автоматизованій системі класу «1» РСО </w:t>
            </w:r>
            <w:proofErr w:type="spellStart"/>
            <w:r w:rsidRPr="002E64FD">
              <w:rPr>
                <w:rFonts w:ascii="Times New Roman" w:eastAsia="Times New Roman" w:hAnsi="Times New Roman" w:cs="Times New Roman"/>
                <w:sz w:val="24"/>
                <w:szCs w:val="24"/>
                <w:lang w:val="uk-UA" w:eastAsia="ru-RU"/>
              </w:rPr>
              <w:t>Держенергона</w:t>
            </w:r>
            <w:r w:rsidR="00932C12">
              <w:rPr>
                <w:rFonts w:ascii="Times New Roman" w:eastAsia="Times New Roman" w:hAnsi="Times New Roman" w:cs="Times New Roman"/>
                <w:sz w:val="24"/>
                <w:szCs w:val="24"/>
                <w:lang w:val="uk-UA" w:eastAsia="ru-RU"/>
              </w:rPr>
              <w:t>гляду</w:t>
            </w:r>
            <w:proofErr w:type="spellEnd"/>
            <w:r w:rsidR="00932C12">
              <w:rPr>
                <w:rFonts w:ascii="Times New Roman" w:eastAsia="Times New Roman" w:hAnsi="Times New Roman" w:cs="Times New Roman"/>
                <w:sz w:val="24"/>
                <w:szCs w:val="24"/>
                <w:lang w:val="uk-UA" w:eastAsia="ru-RU"/>
              </w:rPr>
              <w:t xml:space="preserve"> (далі – АС класу «1» РСО) та у разі</w:t>
            </w:r>
            <w:r w:rsidRPr="002E64FD">
              <w:rPr>
                <w:rFonts w:ascii="Times New Roman" w:eastAsia="Times New Roman" w:hAnsi="Times New Roman" w:cs="Times New Roman"/>
                <w:sz w:val="24"/>
                <w:szCs w:val="24"/>
                <w:lang w:val="uk-UA" w:eastAsia="ru-RU"/>
              </w:rPr>
              <w:t xml:space="preserve"> необ</w:t>
            </w:r>
            <w:r w:rsidR="00932C12">
              <w:rPr>
                <w:rFonts w:ascii="Times New Roman" w:eastAsia="Times New Roman" w:hAnsi="Times New Roman" w:cs="Times New Roman"/>
                <w:sz w:val="24"/>
                <w:szCs w:val="24"/>
                <w:lang w:val="uk-UA" w:eastAsia="ru-RU"/>
              </w:rPr>
              <w:t>хідності</w:t>
            </w:r>
            <w:r w:rsidRPr="002E64FD">
              <w:rPr>
                <w:rFonts w:ascii="Times New Roman" w:eastAsia="Times New Roman" w:hAnsi="Times New Roman" w:cs="Times New Roman"/>
                <w:sz w:val="24"/>
                <w:szCs w:val="24"/>
                <w:lang w:val="uk-UA" w:eastAsia="ru-RU"/>
              </w:rPr>
              <w:t xml:space="preserve"> внесення змін до діючої моделі загроз;</w:t>
            </w:r>
          </w:p>
          <w:p w:rsidR="00AC1035" w:rsidRPr="002E64FD"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sidRPr="002E64FD">
              <w:rPr>
                <w:rFonts w:ascii="Times New Roman" w:eastAsia="Times New Roman" w:hAnsi="Times New Roman" w:cs="Times New Roman"/>
                <w:sz w:val="24"/>
                <w:szCs w:val="24"/>
                <w:lang w:val="uk-UA" w:eastAsia="ru-RU"/>
              </w:rPr>
              <w:t>-</w:t>
            </w:r>
            <w:r w:rsidRPr="002E64FD">
              <w:rPr>
                <w:rFonts w:ascii="Times New Roman" w:eastAsia="Times New Roman" w:hAnsi="Times New Roman" w:cs="Times New Roman"/>
                <w:sz w:val="24"/>
                <w:szCs w:val="24"/>
                <w:lang w:val="uk-UA" w:eastAsia="ru-RU"/>
              </w:rPr>
              <w:tab/>
              <w:t>проведення заходів з технічного обслуговування та адміністрування АС класу «1» РСО; забезпечення антивірусного захисту програмного забезпечення АС класу «1» РСО;</w:t>
            </w:r>
          </w:p>
          <w:p w:rsidR="00AC1035" w:rsidRPr="002E64FD"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sidRPr="002E64FD">
              <w:rPr>
                <w:rFonts w:ascii="Times New Roman" w:eastAsia="Times New Roman" w:hAnsi="Times New Roman" w:cs="Times New Roman"/>
                <w:sz w:val="24"/>
                <w:szCs w:val="24"/>
                <w:lang w:val="uk-UA" w:eastAsia="ru-RU"/>
              </w:rPr>
              <w:t>-</w:t>
            </w:r>
            <w:r w:rsidRPr="002E64FD">
              <w:rPr>
                <w:rFonts w:ascii="Times New Roman" w:eastAsia="Times New Roman" w:hAnsi="Times New Roman" w:cs="Times New Roman"/>
                <w:sz w:val="24"/>
                <w:szCs w:val="24"/>
                <w:lang w:val="uk-UA" w:eastAsia="ru-RU"/>
              </w:rPr>
              <w:tab/>
              <w:t>виконання обов’язків Системного адміністратора та Адміністратора комплексу засобів захисту АС класу «1» РСО;</w:t>
            </w:r>
          </w:p>
          <w:p w:rsidR="00AC1035" w:rsidRPr="002E64FD"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sidRPr="002E64FD">
              <w:rPr>
                <w:rFonts w:ascii="Times New Roman" w:eastAsia="Times New Roman" w:hAnsi="Times New Roman" w:cs="Times New Roman"/>
                <w:sz w:val="24"/>
                <w:szCs w:val="24"/>
                <w:lang w:val="uk-UA" w:eastAsia="ru-RU"/>
              </w:rPr>
              <w:t>-</w:t>
            </w:r>
            <w:r w:rsidRPr="002E64FD">
              <w:rPr>
                <w:rFonts w:ascii="Times New Roman" w:eastAsia="Times New Roman" w:hAnsi="Times New Roman" w:cs="Times New Roman"/>
                <w:sz w:val="24"/>
                <w:szCs w:val="24"/>
                <w:lang w:val="uk-UA" w:eastAsia="ru-RU"/>
              </w:rPr>
              <w:tab/>
              <w:t>технічний супровід під час проведення нарад, засі</w:t>
            </w:r>
            <w:r w:rsidR="00932C12">
              <w:rPr>
                <w:rFonts w:ascii="Times New Roman" w:eastAsia="Times New Roman" w:hAnsi="Times New Roman" w:cs="Times New Roman"/>
                <w:sz w:val="24"/>
                <w:szCs w:val="24"/>
                <w:lang w:val="uk-UA" w:eastAsia="ru-RU"/>
              </w:rPr>
              <w:t>дань колегії, урочистих заходів тощо, за участю</w:t>
            </w:r>
            <w:r w:rsidRPr="002E64FD">
              <w:rPr>
                <w:rFonts w:ascii="Times New Roman" w:eastAsia="Times New Roman" w:hAnsi="Times New Roman" w:cs="Times New Roman"/>
                <w:sz w:val="24"/>
                <w:szCs w:val="24"/>
                <w:lang w:val="uk-UA" w:eastAsia="ru-RU"/>
              </w:rPr>
              <w:t xml:space="preserve"> Голови </w:t>
            </w:r>
            <w:proofErr w:type="spellStart"/>
            <w:r w:rsidRPr="002E64FD">
              <w:rPr>
                <w:rFonts w:ascii="Times New Roman" w:eastAsia="Times New Roman" w:hAnsi="Times New Roman" w:cs="Times New Roman"/>
                <w:sz w:val="24"/>
                <w:szCs w:val="24"/>
                <w:lang w:val="uk-UA" w:eastAsia="ru-RU"/>
              </w:rPr>
              <w:t>Держенергонагляду</w:t>
            </w:r>
            <w:proofErr w:type="spellEnd"/>
            <w:r w:rsidRPr="002E64FD">
              <w:rPr>
                <w:rFonts w:ascii="Times New Roman" w:eastAsia="Times New Roman" w:hAnsi="Times New Roman" w:cs="Times New Roman"/>
                <w:sz w:val="24"/>
                <w:szCs w:val="24"/>
                <w:lang w:val="uk-UA" w:eastAsia="ru-RU"/>
              </w:rPr>
              <w:t>;</w:t>
            </w:r>
          </w:p>
          <w:p w:rsidR="00AC1035"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sidRPr="002E64FD">
              <w:rPr>
                <w:rFonts w:ascii="Times New Roman" w:eastAsia="Times New Roman" w:hAnsi="Times New Roman" w:cs="Times New Roman"/>
                <w:sz w:val="24"/>
                <w:szCs w:val="24"/>
                <w:lang w:val="uk-UA" w:eastAsia="ru-RU"/>
              </w:rPr>
              <w:t>-</w:t>
            </w:r>
            <w:r w:rsidRPr="002E64FD">
              <w:rPr>
                <w:rFonts w:ascii="Times New Roman" w:eastAsia="Times New Roman" w:hAnsi="Times New Roman" w:cs="Times New Roman"/>
                <w:sz w:val="24"/>
                <w:szCs w:val="24"/>
                <w:lang w:val="uk-UA" w:eastAsia="ru-RU"/>
              </w:rPr>
              <w:tab/>
              <w:t>те</w:t>
            </w:r>
            <w:r w:rsidR="00932C12">
              <w:rPr>
                <w:rFonts w:ascii="Times New Roman" w:eastAsia="Times New Roman" w:hAnsi="Times New Roman" w:cs="Times New Roman"/>
                <w:sz w:val="24"/>
                <w:szCs w:val="24"/>
                <w:lang w:val="uk-UA" w:eastAsia="ru-RU"/>
              </w:rPr>
              <w:t xml:space="preserve">хнічний супровід офіційного </w:t>
            </w:r>
            <w:proofErr w:type="spellStart"/>
            <w:r w:rsidR="00932C12">
              <w:rPr>
                <w:rFonts w:ascii="Times New Roman" w:eastAsia="Times New Roman" w:hAnsi="Times New Roman" w:cs="Times New Roman"/>
                <w:sz w:val="24"/>
                <w:szCs w:val="24"/>
                <w:lang w:val="uk-UA" w:eastAsia="ru-RU"/>
              </w:rPr>
              <w:t>веб</w:t>
            </w:r>
            <w:r w:rsidRPr="002E64FD">
              <w:rPr>
                <w:rFonts w:ascii="Times New Roman" w:eastAsia="Times New Roman" w:hAnsi="Times New Roman" w:cs="Times New Roman"/>
                <w:sz w:val="24"/>
                <w:szCs w:val="24"/>
                <w:lang w:val="uk-UA" w:eastAsia="ru-RU"/>
              </w:rPr>
              <w:t>сайту</w:t>
            </w:r>
            <w:proofErr w:type="spellEnd"/>
            <w:r w:rsidRPr="002E64FD">
              <w:rPr>
                <w:rFonts w:ascii="Times New Roman" w:eastAsia="Times New Roman" w:hAnsi="Times New Roman" w:cs="Times New Roman"/>
                <w:sz w:val="24"/>
                <w:szCs w:val="24"/>
                <w:lang w:val="uk-UA" w:eastAsia="ru-RU"/>
              </w:rPr>
              <w:t xml:space="preserve"> </w:t>
            </w:r>
            <w:proofErr w:type="spellStart"/>
            <w:r w:rsidRPr="002E64FD">
              <w:rPr>
                <w:rFonts w:ascii="Times New Roman" w:eastAsia="Times New Roman" w:hAnsi="Times New Roman" w:cs="Times New Roman"/>
                <w:sz w:val="24"/>
                <w:szCs w:val="24"/>
                <w:lang w:val="uk-UA" w:eastAsia="ru-RU"/>
              </w:rPr>
              <w:t>Держенергонагляду</w:t>
            </w:r>
            <w:proofErr w:type="spellEnd"/>
            <w:r w:rsidRPr="002E64FD">
              <w:rPr>
                <w:rFonts w:ascii="Times New Roman" w:eastAsia="Times New Roman" w:hAnsi="Times New Roman" w:cs="Times New Roman"/>
                <w:sz w:val="24"/>
                <w:szCs w:val="24"/>
                <w:lang w:val="uk-UA" w:eastAsia="ru-RU"/>
              </w:rPr>
              <w:t>.</w:t>
            </w:r>
          </w:p>
          <w:p w:rsidR="00AC1035" w:rsidRPr="002E64FD"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2E64FD">
              <w:rPr>
                <w:rFonts w:ascii="Times New Roman" w:eastAsia="Times New Roman" w:hAnsi="Times New Roman" w:cs="Times New Roman"/>
                <w:sz w:val="24"/>
                <w:szCs w:val="24"/>
                <w:lang w:val="uk-UA" w:eastAsia="ru-RU"/>
              </w:rPr>
              <w:t xml:space="preserve">Бере участь у: </w:t>
            </w:r>
          </w:p>
          <w:p w:rsidR="00AC1035" w:rsidRPr="002E64FD"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sidRPr="002E64FD">
              <w:rPr>
                <w:rFonts w:ascii="Times New Roman" w:eastAsia="Times New Roman" w:hAnsi="Times New Roman" w:cs="Times New Roman"/>
                <w:sz w:val="24"/>
                <w:szCs w:val="24"/>
                <w:lang w:val="uk-UA" w:eastAsia="ru-RU"/>
              </w:rPr>
              <w:t>-</w:t>
            </w:r>
            <w:r w:rsidRPr="002E64FD">
              <w:rPr>
                <w:rFonts w:ascii="Times New Roman" w:eastAsia="Times New Roman" w:hAnsi="Times New Roman" w:cs="Times New Roman"/>
                <w:sz w:val="24"/>
                <w:szCs w:val="24"/>
                <w:lang w:val="uk-UA" w:eastAsia="ru-RU"/>
              </w:rPr>
              <w:tab/>
              <w:t xml:space="preserve">розслідуванні випадків порушення політики безпеки інформаційних технологій, небезпечних і непередбачених подій у роботі працівників </w:t>
            </w:r>
            <w:proofErr w:type="spellStart"/>
            <w:r w:rsidRPr="002E64FD">
              <w:rPr>
                <w:rFonts w:ascii="Times New Roman" w:eastAsia="Times New Roman" w:hAnsi="Times New Roman" w:cs="Times New Roman"/>
                <w:sz w:val="24"/>
                <w:szCs w:val="24"/>
                <w:lang w:val="uk-UA" w:eastAsia="ru-RU"/>
              </w:rPr>
              <w:t>Держенергонагляду</w:t>
            </w:r>
            <w:proofErr w:type="spellEnd"/>
            <w:r w:rsidRPr="002E64FD">
              <w:rPr>
                <w:rFonts w:ascii="Times New Roman" w:eastAsia="Times New Roman" w:hAnsi="Times New Roman" w:cs="Times New Roman"/>
                <w:sz w:val="24"/>
                <w:szCs w:val="24"/>
                <w:lang w:val="uk-UA" w:eastAsia="ru-RU"/>
              </w:rPr>
              <w:t>, здійснює аналіз їх причин, супроводження статистичних даних таких подій;</w:t>
            </w:r>
          </w:p>
          <w:p w:rsidR="00AC1035" w:rsidRPr="002E64FD"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sidRPr="002E64FD">
              <w:rPr>
                <w:rFonts w:ascii="Times New Roman" w:eastAsia="Times New Roman" w:hAnsi="Times New Roman" w:cs="Times New Roman"/>
                <w:sz w:val="24"/>
                <w:szCs w:val="24"/>
                <w:lang w:val="uk-UA" w:eastAsia="ru-RU"/>
              </w:rPr>
              <w:t>-</w:t>
            </w:r>
            <w:r w:rsidRPr="002E64FD">
              <w:rPr>
                <w:rFonts w:ascii="Times New Roman" w:eastAsia="Times New Roman" w:hAnsi="Times New Roman" w:cs="Times New Roman"/>
                <w:sz w:val="24"/>
                <w:szCs w:val="24"/>
                <w:lang w:val="uk-UA" w:eastAsia="ru-RU"/>
              </w:rPr>
              <w:tab/>
              <w:t>розробленні заходів, спрямованих на формування та реалізацію державної політики у сфері захисту інформації, міжгалузевої координації діяльності, забезпечує їх реалізацію відповідно до компетенції;</w:t>
            </w:r>
          </w:p>
          <w:p w:rsidR="00AC1035" w:rsidRPr="002E64FD"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sidRPr="002E64FD">
              <w:rPr>
                <w:rFonts w:ascii="Times New Roman" w:eastAsia="Times New Roman" w:hAnsi="Times New Roman" w:cs="Times New Roman"/>
                <w:sz w:val="24"/>
                <w:szCs w:val="24"/>
                <w:lang w:val="uk-UA" w:eastAsia="ru-RU"/>
              </w:rPr>
              <w:t>-</w:t>
            </w:r>
            <w:r w:rsidRPr="002E64FD">
              <w:rPr>
                <w:rFonts w:ascii="Times New Roman" w:eastAsia="Times New Roman" w:hAnsi="Times New Roman" w:cs="Times New Roman"/>
                <w:sz w:val="24"/>
                <w:szCs w:val="24"/>
                <w:lang w:val="uk-UA" w:eastAsia="ru-RU"/>
              </w:rPr>
              <w:tab/>
              <w:t>розгляді звернень, заяв та скарг громадян, підприємств, установ та організацій, посадових осіб, запитів та звернень народних депутатів, запитів на інформацію, надає роз’яснення з питань, що належать до компетенції Відділу;</w:t>
            </w:r>
          </w:p>
          <w:p w:rsidR="00AC1035" w:rsidRPr="002E64FD"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sidRPr="002E64FD">
              <w:rPr>
                <w:rFonts w:ascii="Times New Roman" w:eastAsia="Times New Roman" w:hAnsi="Times New Roman" w:cs="Times New Roman"/>
                <w:sz w:val="24"/>
                <w:szCs w:val="24"/>
                <w:lang w:val="uk-UA" w:eastAsia="ru-RU"/>
              </w:rPr>
              <w:t>-</w:t>
            </w:r>
            <w:r w:rsidRPr="002E64FD">
              <w:rPr>
                <w:rFonts w:ascii="Times New Roman" w:eastAsia="Times New Roman" w:hAnsi="Times New Roman" w:cs="Times New Roman"/>
                <w:sz w:val="24"/>
                <w:szCs w:val="24"/>
                <w:lang w:val="uk-UA" w:eastAsia="ru-RU"/>
              </w:rPr>
              <w:tab/>
              <w:t>проведенні нарад, семінарів, конференцій з питань, що належать до компетенції Відділу;</w:t>
            </w:r>
          </w:p>
          <w:p w:rsidR="00AC1035"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sidRPr="002E64FD">
              <w:rPr>
                <w:rFonts w:ascii="Times New Roman" w:eastAsia="Times New Roman" w:hAnsi="Times New Roman" w:cs="Times New Roman"/>
                <w:sz w:val="24"/>
                <w:szCs w:val="24"/>
                <w:lang w:val="uk-UA" w:eastAsia="ru-RU"/>
              </w:rPr>
              <w:t>-</w:t>
            </w:r>
            <w:r w:rsidRPr="002E64FD">
              <w:rPr>
                <w:rFonts w:ascii="Times New Roman" w:eastAsia="Times New Roman" w:hAnsi="Times New Roman" w:cs="Times New Roman"/>
                <w:sz w:val="24"/>
                <w:szCs w:val="24"/>
                <w:lang w:val="uk-UA" w:eastAsia="ru-RU"/>
              </w:rPr>
              <w:tab/>
              <w:t>в межах ком</w:t>
            </w:r>
            <w:r w:rsidR="00193544">
              <w:rPr>
                <w:rFonts w:ascii="Times New Roman" w:eastAsia="Times New Roman" w:hAnsi="Times New Roman" w:cs="Times New Roman"/>
                <w:sz w:val="24"/>
                <w:szCs w:val="24"/>
                <w:lang w:val="uk-UA" w:eastAsia="ru-RU"/>
              </w:rPr>
              <w:t>петенції В</w:t>
            </w:r>
            <w:r w:rsidR="00932C12">
              <w:rPr>
                <w:rFonts w:ascii="Times New Roman" w:eastAsia="Times New Roman" w:hAnsi="Times New Roman" w:cs="Times New Roman"/>
                <w:sz w:val="24"/>
                <w:szCs w:val="24"/>
                <w:lang w:val="uk-UA" w:eastAsia="ru-RU"/>
              </w:rPr>
              <w:t>ідділу</w:t>
            </w:r>
            <w:r w:rsidRPr="002E64FD">
              <w:rPr>
                <w:rFonts w:ascii="Times New Roman" w:eastAsia="Times New Roman" w:hAnsi="Times New Roman" w:cs="Times New Roman"/>
                <w:sz w:val="24"/>
                <w:szCs w:val="24"/>
                <w:lang w:val="uk-UA" w:eastAsia="ru-RU"/>
              </w:rPr>
              <w:t xml:space="preserve"> у підготовці та проведенні процедур державних </w:t>
            </w:r>
            <w:proofErr w:type="spellStart"/>
            <w:r w:rsidRPr="002E64FD">
              <w:rPr>
                <w:rFonts w:ascii="Times New Roman" w:eastAsia="Times New Roman" w:hAnsi="Times New Roman" w:cs="Times New Roman"/>
                <w:sz w:val="24"/>
                <w:szCs w:val="24"/>
                <w:lang w:val="uk-UA" w:eastAsia="ru-RU"/>
              </w:rPr>
              <w:t>закупівель</w:t>
            </w:r>
            <w:proofErr w:type="spellEnd"/>
            <w:r w:rsidRPr="002E64FD">
              <w:rPr>
                <w:rFonts w:ascii="Times New Roman" w:eastAsia="Times New Roman" w:hAnsi="Times New Roman" w:cs="Times New Roman"/>
                <w:sz w:val="24"/>
                <w:szCs w:val="24"/>
                <w:lang w:val="uk-UA" w:eastAsia="ru-RU"/>
              </w:rPr>
              <w:t>.</w:t>
            </w:r>
          </w:p>
          <w:p w:rsidR="00AC1035" w:rsidRPr="002E64FD"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Pr="002E64FD">
              <w:rPr>
                <w:rFonts w:ascii="Times New Roman" w:eastAsia="Times New Roman" w:hAnsi="Times New Roman" w:cs="Times New Roman"/>
                <w:sz w:val="24"/>
                <w:szCs w:val="24"/>
                <w:lang w:val="uk-UA" w:eastAsia="ru-RU"/>
              </w:rPr>
              <w:t xml:space="preserve">Подає пропозиції: </w:t>
            </w:r>
          </w:p>
          <w:p w:rsidR="00AC1035" w:rsidRPr="002E64FD"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sidRPr="002E64FD">
              <w:rPr>
                <w:rFonts w:ascii="Times New Roman" w:eastAsia="Times New Roman" w:hAnsi="Times New Roman" w:cs="Times New Roman"/>
                <w:sz w:val="24"/>
                <w:szCs w:val="24"/>
                <w:lang w:val="uk-UA" w:eastAsia="ru-RU"/>
              </w:rPr>
              <w:t>-</w:t>
            </w:r>
            <w:r w:rsidRPr="002E64FD">
              <w:rPr>
                <w:rFonts w:ascii="Times New Roman" w:eastAsia="Times New Roman" w:hAnsi="Times New Roman" w:cs="Times New Roman"/>
                <w:sz w:val="24"/>
                <w:szCs w:val="24"/>
                <w:lang w:val="uk-UA" w:eastAsia="ru-RU"/>
              </w:rPr>
              <w:tab/>
              <w:t>щодо вдосконалення порядку забезпечення захисту інформації в автома</w:t>
            </w:r>
            <w:r w:rsidR="00932C12">
              <w:rPr>
                <w:rFonts w:ascii="Times New Roman" w:eastAsia="Times New Roman" w:hAnsi="Times New Roman" w:cs="Times New Roman"/>
                <w:sz w:val="24"/>
                <w:szCs w:val="24"/>
                <w:lang w:val="uk-UA" w:eastAsia="ru-RU"/>
              </w:rPr>
              <w:t>тизованих системах, впровадження</w:t>
            </w:r>
            <w:r w:rsidRPr="002E64FD">
              <w:rPr>
                <w:rFonts w:ascii="Times New Roman" w:eastAsia="Times New Roman" w:hAnsi="Times New Roman" w:cs="Times New Roman"/>
                <w:sz w:val="24"/>
                <w:szCs w:val="24"/>
                <w:lang w:val="uk-UA" w:eastAsia="ru-RU"/>
              </w:rPr>
              <w:t xml:space="preserve"> нових технологій захисту та модернізації існуючих систем захисту інформації;</w:t>
            </w:r>
          </w:p>
          <w:p w:rsidR="00AC1035" w:rsidRPr="002E64FD"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sidRPr="002E64FD">
              <w:rPr>
                <w:rFonts w:ascii="Times New Roman" w:eastAsia="Times New Roman" w:hAnsi="Times New Roman" w:cs="Times New Roman"/>
                <w:sz w:val="24"/>
                <w:szCs w:val="24"/>
                <w:lang w:val="uk-UA" w:eastAsia="ru-RU"/>
              </w:rPr>
              <w:lastRenderedPageBreak/>
              <w:t>-</w:t>
            </w:r>
            <w:r w:rsidRPr="002E64FD">
              <w:rPr>
                <w:rFonts w:ascii="Times New Roman" w:eastAsia="Times New Roman" w:hAnsi="Times New Roman" w:cs="Times New Roman"/>
                <w:sz w:val="24"/>
                <w:szCs w:val="24"/>
                <w:lang w:val="uk-UA" w:eastAsia="ru-RU"/>
              </w:rPr>
              <w:tab/>
              <w:t>щодо застосування засобів телекомунікацій, систем та мереж, баз даних та програмно-апаратних комплексів, їх інтеграції та використання як цілісної системи;</w:t>
            </w:r>
          </w:p>
          <w:p w:rsidR="00AC1035"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sidRPr="002E64FD">
              <w:rPr>
                <w:rFonts w:ascii="Times New Roman" w:eastAsia="Times New Roman" w:hAnsi="Times New Roman" w:cs="Times New Roman"/>
                <w:sz w:val="24"/>
                <w:szCs w:val="24"/>
                <w:lang w:val="uk-UA" w:eastAsia="ru-RU"/>
              </w:rPr>
              <w:t>-</w:t>
            </w:r>
            <w:r w:rsidRPr="002E64FD">
              <w:rPr>
                <w:rFonts w:ascii="Times New Roman" w:eastAsia="Times New Roman" w:hAnsi="Times New Roman" w:cs="Times New Roman"/>
                <w:sz w:val="24"/>
                <w:szCs w:val="24"/>
                <w:lang w:val="uk-UA" w:eastAsia="ru-RU"/>
              </w:rPr>
              <w:tab/>
              <w:t xml:space="preserve">Голові </w:t>
            </w:r>
            <w:proofErr w:type="spellStart"/>
            <w:r w:rsidRPr="002E64FD">
              <w:rPr>
                <w:rFonts w:ascii="Times New Roman" w:eastAsia="Times New Roman" w:hAnsi="Times New Roman" w:cs="Times New Roman"/>
                <w:sz w:val="24"/>
                <w:szCs w:val="24"/>
                <w:lang w:val="uk-UA" w:eastAsia="ru-RU"/>
              </w:rPr>
              <w:t>Держенергонагляду</w:t>
            </w:r>
            <w:proofErr w:type="spellEnd"/>
            <w:r w:rsidRPr="002E64FD">
              <w:rPr>
                <w:rFonts w:ascii="Times New Roman" w:eastAsia="Times New Roman" w:hAnsi="Times New Roman" w:cs="Times New Roman"/>
                <w:sz w:val="24"/>
                <w:szCs w:val="24"/>
                <w:lang w:val="uk-UA" w:eastAsia="ru-RU"/>
              </w:rPr>
              <w:t xml:space="preserve"> щодо узгодження планів і регламенту роботи в автоматизованих системах сторонніх осіб.</w:t>
            </w:r>
          </w:p>
          <w:p w:rsidR="00AC1035" w:rsidRPr="002E64FD"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2E64FD">
              <w:rPr>
                <w:rFonts w:ascii="Times New Roman" w:eastAsia="Times New Roman" w:hAnsi="Times New Roman" w:cs="Times New Roman"/>
                <w:sz w:val="24"/>
                <w:szCs w:val="24"/>
                <w:lang w:val="uk-UA" w:eastAsia="ru-RU"/>
              </w:rPr>
              <w:t xml:space="preserve">Готує: </w:t>
            </w:r>
          </w:p>
          <w:p w:rsidR="00AC1035" w:rsidRPr="002E64FD"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sidRPr="002E64FD">
              <w:rPr>
                <w:rFonts w:ascii="Times New Roman" w:eastAsia="Times New Roman" w:hAnsi="Times New Roman" w:cs="Times New Roman"/>
                <w:sz w:val="24"/>
                <w:szCs w:val="24"/>
                <w:lang w:val="uk-UA" w:eastAsia="ru-RU"/>
              </w:rPr>
              <w:t>-</w:t>
            </w:r>
            <w:r w:rsidRPr="002E64FD">
              <w:rPr>
                <w:rFonts w:ascii="Times New Roman" w:eastAsia="Times New Roman" w:hAnsi="Times New Roman" w:cs="Times New Roman"/>
                <w:sz w:val="24"/>
                <w:szCs w:val="24"/>
                <w:lang w:val="uk-UA" w:eastAsia="ru-RU"/>
              </w:rPr>
              <w:tab/>
              <w:t>пропозиції щодо вдосконалення роботи Відділу;</w:t>
            </w:r>
          </w:p>
          <w:p w:rsidR="00AC1035" w:rsidRPr="002E64FD" w:rsidRDefault="00AC1035" w:rsidP="00AC1035">
            <w:pPr>
              <w:spacing w:after="0" w:line="240" w:lineRule="auto"/>
              <w:ind w:left="207" w:right="132"/>
              <w:jc w:val="both"/>
              <w:rPr>
                <w:rFonts w:ascii="Times New Roman" w:eastAsia="Times New Roman" w:hAnsi="Times New Roman" w:cs="Times New Roman"/>
                <w:sz w:val="24"/>
                <w:szCs w:val="24"/>
                <w:lang w:val="uk-UA" w:eastAsia="ru-RU"/>
              </w:rPr>
            </w:pPr>
            <w:r w:rsidRPr="002E64FD">
              <w:rPr>
                <w:rFonts w:ascii="Times New Roman" w:eastAsia="Times New Roman" w:hAnsi="Times New Roman" w:cs="Times New Roman"/>
                <w:sz w:val="24"/>
                <w:szCs w:val="24"/>
                <w:lang w:val="uk-UA" w:eastAsia="ru-RU"/>
              </w:rPr>
              <w:t>-</w:t>
            </w:r>
            <w:r w:rsidRPr="002E64FD">
              <w:rPr>
                <w:rFonts w:ascii="Times New Roman" w:eastAsia="Times New Roman" w:hAnsi="Times New Roman" w:cs="Times New Roman"/>
                <w:sz w:val="24"/>
                <w:szCs w:val="24"/>
                <w:lang w:val="uk-UA" w:eastAsia="ru-RU"/>
              </w:rPr>
              <w:tab/>
              <w:t>пропозиції щодо вдосконалення порядку забезпечення захисту інформації в автоматизованих системах, впровадженню нових технологій захисту та модернізації існуючих систем захисту інформації;</w:t>
            </w:r>
          </w:p>
          <w:p w:rsidR="00B15D37" w:rsidRPr="003377BD" w:rsidRDefault="00AC1035" w:rsidP="00AC1035">
            <w:pPr>
              <w:spacing w:after="0" w:line="240" w:lineRule="auto"/>
              <w:ind w:left="179" w:right="132"/>
              <w:jc w:val="both"/>
              <w:rPr>
                <w:rFonts w:ascii="Times New Roman" w:eastAsia="Times New Roman" w:hAnsi="Times New Roman" w:cs="Times New Roman"/>
                <w:sz w:val="24"/>
                <w:szCs w:val="24"/>
                <w:lang w:val="uk-UA" w:eastAsia="ru-RU"/>
              </w:rPr>
            </w:pPr>
            <w:r w:rsidRPr="002E64FD">
              <w:rPr>
                <w:rFonts w:ascii="Times New Roman" w:eastAsia="Times New Roman" w:hAnsi="Times New Roman" w:cs="Times New Roman"/>
                <w:sz w:val="24"/>
                <w:szCs w:val="24"/>
                <w:lang w:val="uk-UA" w:eastAsia="ru-RU"/>
              </w:rPr>
              <w:t>-</w:t>
            </w:r>
            <w:r w:rsidRPr="002E64FD">
              <w:rPr>
                <w:rFonts w:ascii="Times New Roman" w:eastAsia="Times New Roman" w:hAnsi="Times New Roman" w:cs="Times New Roman"/>
                <w:sz w:val="24"/>
                <w:szCs w:val="24"/>
                <w:lang w:val="uk-UA" w:eastAsia="ru-RU"/>
              </w:rPr>
              <w:tab/>
              <w:t xml:space="preserve">необхідні технічні вимоги при розміщені замовлень або оголошені тендерних процедур на поставки товарів, </w:t>
            </w:r>
            <w:r w:rsidR="00932C12">
              <w:rPr>
                <w:rFonts w:ascii="Times New Roman" w:eastAsia="Times New Roman" w:hAnsi="Times New Roman" w:cs="Times New Roman"/>
                <w:sz w:val="24"/>
                <w:szCs w:val="24"/>
                <w:lang w:val="uk-UA" w:eastAsia="ru-RU"/>
              </w:rPr>
              <w:t xml:space="preserve">пропозиції щодо </w:t>
            </w:r>
            <w:r w:rsidRPr="002E64FD">
              <w:rPr>
                <w:rFonts w:ascii="Times New Roman" w:eastAsia="Times New Roman" w:hAnsi="Times New Roman" w:cs="Times New Roman"/>
                <w:sz w:val="24"/>
                <w:szCs w:val="24"/>
                <w:lang w:val="uk-UA" w:eastAsia="ru-RU"/>
              </w:rPr>
              <w:t>виконання робіт і надання послуг в сфері інформаційних технологій самостійних структурних підрозділів апарату</w:t>
            </w:r>
            <w:r w:rsidR="00932C12">
              <w:rPr>
                <w:rFonts w:ascii="Times New Roman" w:eastAsia="Times New Roman" w:hAnsi="Times New Roman" w:cs="Times New Roman"/>
                <w:sz w:val="24"/>
                <w:szCs w:val="24"/>
                <w:lang w:val="uk-UA" w:eastAsia="ru-RU"/>
              </w:rPr>
              <w:t xml:space="preserve"> </w:t>
            </w:r>
            <w:proofErr w:type="spellStart"/>
            <w:r w:rsidR="00932C12">
              <w:rPr>
                <w:rFonts w:ascii="Times New Roman" w:eastAsia="Times New Roman" w:hAnsi="Times New Roman" w:cs="Times New Roman"/>
                <w:sz w:val="24"/>
                <w:szCs w:val="24"/>
                <w:lang w:val="uk-UA" w:eastAsia="ru-RU"/>
              </w:rPr>
              <w:t>Держенергонагляду</w:t>
            </w:r>
            <w:proofErr w:type="spellEnd"/>
          </w:p>
        </w:tc>
      </w:tr>
      <w:tr w:rsidR="00B15D37" w:rsidRPr="003F36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FE585C"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lastRenderedPageBreak/>
              <w:t>Умови оплати праці</w:t>
            </w:r>
          </w:p>
        </w:tc>
        <w:tc>
          <w:tcPr>
            <w:tcW w:w="6419" w:type="dxa"/>
            <w:tcBorders>
              <w:top w:val="single" w:sz="2" w:space="0" w:color="auto"/>
              <w:left w:val="single" w:sz="2" w:space="0" w:color="auto"/>
              <w:bottom w:val="single" w:sz="2" w:space="0" w:color="auto"/>
              <w:right w:val="single" w:sz="2" w:space="0" w:color="auto"/>
            </w:tcBorders>
            <w:hideMark/>
          </w:tcPr>
          <w:p w:rsidR="00AC1035" w:rsidRPr="005F48A6" w:rsidRDefault="00AC1035" w:rsidP="00AC1035">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 xml:space="preserve">Посадовий оклад – </w:t>
            </w:r>
            <w:r>
              <w:rPr>
                <w:rFonts w:ascii="Times New Roman" w:eastAsia="Times New Roman" w:hAnsi="Times New Roman" w:cs="Times New Roman"/>
                <w:sz w:val="24"/>
                <w:szCs w:val="24"/>
                <w:lang w:val="uk-UA" w:eastAsia="ru-RU"/>
              </w:rPr>
              <w:t>13 920 грн</w:t>
            </w:r>
            <w:r w:rsidRPr="005F48A6">
              <w:rPr>
                <w:rFonts w:ascii="Times New Roman" w:eastAsia="Times New Roman" w:hAnsi="Times New Roman" w:cs="Times New Roman"/>
                <w:sz w:val="24"/>
                <w:szCs w:val="24"/>
                <w:lang w:val="uk-UA" w:eastAsia="ru-RU"/>
              </w:rPr>
              <w:t>;</w:t>
            </w:r>
          </w:p>
          <w:p w:rsidR="00B15D37" w:rsidRPr="00FE585C"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FE585C">
              <w:rPr>
                <w:rFonts w:ascii="Times New Roman" w:eastAsia="Times New Roman" w:hAnsi="Times New Roman" w:cs="Times New Roman"/>
                <w:sz w:val="24"/>
                <w:szCs w:val="24"/>
                <w:lang w:val="uk-UA" w:eastAsia="ru-RU"/>
              </w:rPr>
              <w:t>ержавних органів» (зі змінами))</w:t>
            </w:r>
          </w:p>
        </w:tc>
      </w:tr>
      <w:tr w:rsidR="00B15D37" w:rsidRPr="00E86561" w:rsidTr="000725A1">
        <w:trPr>
          <w:trHeight w:val="567"/>
        </w:trPr>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FE585C" w:rsidRDefault="00B15D37" w:rsidP="00BD0128">
            <w:pPr>
              <w:spacing w:before="150" w:after="150" w:line="240" w:lineRule="auto"/>
              <w:ind w:left="142" w:right="63"/>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419" w:type="dxa"/>
            <w:tcBorders>
              <w:top w:val="single" w:sz="2" w:space="0" w:color="auto"/>
              <w:left w:val="single" w:sz="2" w:space="0" w:color="auto"/>
              <w:bottom w:val="single" w:sz="2" w:space="0" w:color="auto"/>
              <w:right w:val="single" w:sz="2" w:space="0" w:color="auto"/>
            </w:tcBorders>
            <w:vAlign w:val="center"/>
            <w:hideMark/>
          </w:tcPr>
          <w:p w:rsidR="00104071" w:rsidRPr="00FE585C" w:rsidRDefault="008A35B2"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Безстроково</w:t>
            </w:r>
            <w:r w:rsidR="00E11103">
              <w:rPr>
                <w:rFonts w:ascii="Times New Roman" w:eastAsia="Times New Roman" w:hAnsi="Times New Roman" w:cs="Times New Roman"/>
                <w:sz w:val="24"/>
                <w:szCs w:val="24"/>
                <w:lang w:val="uk-UA" w:eastAsia="ru-RU"/>
              </w:rPr>
              <w:t>.</w:t>
            </w:r>
          </w:p>
          <w:p w:rsidR="00B15D37" w:rsidRPr="00FE585C" w:rsidRDefault="00104071" w:rsidP="00DF545F">
            <w:pPr>
              <w:spacing w:before="150" w:after="15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FE585C">
              <w:rPr>
                <w:rFonts w:ascii="Times New Roman" w:eastAsia="Times New Roman" w:hAnsi="Times New Roman" w:cs="Times New Roman"/>
                <w:sz w:val="24"/>
                <w:szCs w:val="24"/>
                <w:lang w:val="uk-UA" w:eastAsia="ru-RU"/>
              </w:rPr>
              <w:t>обов</w:t>
            </w:r>
            <w:proofErr w:type="spellEnd"/>
            <w:r w:rsidR="00DF545F" w:rsidRPr="00FE585C">
              <w:rPr>
                <w:rFonts w:ascii="Times New Roman" w:eastAsia="Times New Roman" w:hAnsi="Times New Roman" w:cs="Times New Roman"/>
                <w:sz w:val="24"/>
                <w:szCs w:val="24"/>
                <w:lang w:eastAsia="ru-RU"/>
              </w:rPr>
              <w:t>’</w:t>
            </w:r>
            <w:proofErr w:type="spellStart"/>
            <w:r w:rsidRPr="00FE585C">
              <w:rPr>
                <w:rFonts w:ascii="Times New Roman" w:eastAsia="Times New Roman" w:hAnsi="Times New Roman" w:cs="Times New Roman"/>
                <w:sz w:val="24"/>
                <w:szCs w:val="24"/>
                <w:lang w:val="uk-UA" w:eastAsia="ru-RU"/>
              </w:rPr>
              <w:t>язко</w:t>
            </w:r>
            <w:r w:rsidR="008A35B2" w:rsidRPr="00FE585C">
              <w:rPr>
                <w:rFonts w:ascii="Times New Roman" w:eastAsia="Times New Roman" w:hAnsi="Times New Roman" w:cs="Times New Roman"/>
                <w:sz w:val="24"/>
                <w:szCs w:val="24"/>
                <w:lang w:val="uk-UA" w:eastAsia="ru-RU"/>
              </w:rPr>
              <w:t>вого</w:t>
            </w:r>
            <w:proofErr w:type="spellEnd"/>
            <w:r w:rsidR="008A35B2" w:rsidRPr="00FE585C">
              <w:rPr>
                <w:rFonts w:ascii="Times New Roman" w:eastAsia="Times New Roman" w:hAnsi="Times New Roman" w:cs="Times New Roman"/>
                <w:sz w:val="24"/>
                <w:szCs w:val="24"/>
                <w:lang w:val="uk-UA" w:eastAsia="ru-RU"/>
              </w:rPr>
              <w:t xml:space="preserve"> проведення конкурсу щороку</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2F41BA" w:rsidRDefault="001C3886" w:rsidP="00193544">
            <w:pPr>
              <w:spacing w:before="150" w:after="150" w:line="240" w:lineRule="auto"/>
              <w:ind w:left="142" w:right="63"/>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Перелік інформації, необхідної д</w:t>
            </w:r>
            <w:r w:rsidR="00DE16F7">
              <w:rPr>
                <w:rFonts w:ascii="Times New Roman" w:eastAsia="Times New Roman" w:hAnsi="Times New Roman" w:cs="Times New Roman"/>
                <w:sz w:val="24"/>
                <w:szCs w:val="24"/>
                <w:lang w:val="uk-UA" w:eastAsia="ru-RU"/>
              </w:rPr>
              <w:t>ля участі в конкурсі, та строк</w:t>
            </w:r>
            <w:r w:rsidRPr="002F41BA">
              <w:rPr>
                <w:rFonts w:ascii="Times New Roman" w:eastAsia="Times New Roman" w:hAnsi="Times New Roman" w:cs="Times New Roman"/>
                <w:sz w:val="24"/>
                <w:szCs w:val="24"/>
                <w:lang w:val="uk-UA" w:eastAsia="ru-RU"/>
              </w:rPr>
              <w:t xml:space="preserve"> її подання</w:t>
            </w:r>
          </w:p>
        </w:tc>
        <w:tc>
          <w:tcPr>
            <w:tcW w:w="6419" w:type="dxa"/>
            <w:tcBorders>
              <w:top w:val="single" w:sz="2" w:space="0" w:color="auto"/>
              <w:left w:val="single" w:sz="2" w:space="0" w:color="auto"/>
              <w:bottom w:val="single" w:sz="2" w:space="0" w:color="auto"/>
              <w:right w:val="single" w:sz="2" w:space="0" w:color="auto"/>
            </w:tcBorders>
            <w:hideMark/>
          </w:tcPr>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sidR="00090089" w:rsidRPr="002F41BA">
              <w:rPr>
                <w:rFonts w:ascii="Times New Roman" w:eastAsia="Times New Roman" w:hAnsi="Times New Roman" w:cs="Times New Roman"/>
                <w:sz w:val="24"/>
                <w:szCs w:val="24"/>
                <w:lang w:val="uk-UA" w:eastAsia="ru-RU"/>
              </w:rPr>
              <w:t xml:space="preserve">Кабінету Міністрів України від </w:t>
            </w:r>
            <w:r w:rsidRPr="002F41BA">
              <w:rPr>
                <w:rFonts w:ascii="Times New Roman" w:eastAsia="Times New Roman" w:hAnsi="Times New Roman" w:cs="Times New Roman"/>
                <w:sz w:val="24"/>
                <w:szCs w:val="24"/>
                <w:lang w:val="uk-UA" w:eastAsia="ru-RU"/>
              </w:rPr>
              <w:t xml:space="preserve">25 березня 2016 року </w:t>
            </w:r>
            <w:r w:rsidR="00090089" w:rsidRPr="002F41BA">
              <w:rPr>
                <w:rFonts w:ascii="Times New Roman" w:eastAsia="Times New Roman" w:hAnsi="Times New Roman" w:cs="Times New Roman"/>
                <w:sz w:val="24"/>
                <w:szCs w:val="24"/>
                <w:lang w:val="uk-UA" w:eastAsia="ru-RU"/>
              </w:rPr>
              <w:t xml:space="preserve">         </w:t>
            </w:r>
            <w:r w:rsidRPr="002F41BA">
              <w:rPr>
                <w:rFonts w:ascii="Times New Roman" w:eastAsia="Times New Roman" w:hAnsi="Times New Roman" w:cs="Times New Roman"/>
                <w:sz w:val="24"/>
                <w:szCs w:val="24"/>
                <w:lang w:val="uk-UA" w:eastAsia="ru-RU"/>
              </w:rPr>
              <w:t>№ 246 (зі змінами);</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2) резюме за формою згідно з додатком 2</w:t>
            </w:r>
            <w:r w:rsidRPr="002F41BA">
              <w:rPr>
                <w:rFonts w:ascii="Times New Roman" w:eastAsia="Times New Roman" w:hAnsi="Times New Roman" w:cs="Times New Roman"/>
                <w:sz w:val="24"/>
                <w:szCs w:val="24"/>
                <w:vertAlign w:val="superscript"/>
                <w:lang w:val="uk-UA" w:eastAsia="ru-RU"/>
              </w:rPr>
              <w:t>1</w:t>
            </w:r>
            <w:r w:rsidRPr="002F41BA">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прізвище, ім’я, по батькові кандидата;</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lastRenderedPageBreak/>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подача додатків до заяви не є обов’язковою;</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3</w:t>
            </w:r>
            <w:r w:rsidRPr="002F41BA">
              <w:rPr>
                <w:rFonts w:ascii="Times New Roman" w:eastAsia="Times New Roman" w:hAnsi="Times New Roman" w:cs="Times New Roman"/>
                <w:sz w:val="24"/>
                <w:szCs w:val="24"/>
                <w:vertAlign w:val="superscript"/>
                <w:lang w:val="uk-UA" w:eastAsia="ru-RU"/>
              </w:rPr>
              <w:t>1</w:t>
            </w:r>
            <w:r w:rsidRPr="002F41BA">
              <w:rPr>
                <w:rFonts w:ascii="Times New Roman" w:eastAsia="Times New Roman" w:hAnsi="Times New Roman" w:cs="Times New Roman"/>
                <w:sz w:val="24"/>
                <w:szCs w:val="24"/>
                <w:lang w:val="uk-UA" w:eastAsia="ru-RU"/>
              </w:rPr>
              <w:t xml:space="preserve">) </w:t>
            </w:r>
            <w:proofErr w:type="spellStart"/>
            <w:r w:rsidRPr="002F41BA">
              <w:rPr>
                <w:rFonts w:ascii="Times New Roman" w:hAnsi="Times New Roman" w:cs="Times New Roman"/>
                <w:sz w:val="24"/>
                <w:szCs w:val="24"/>
                <w:shd w:val="clear" w:color="auto" w:fill="FFFFFF"/>
              </w:rPr>
              <w:t>копію</w:t>
            </w:r>
            <w:proofErr w:type="spellEnd"/>
            <w:r w:rsidRPr="002F41BA">
              <w:rPr>
                <w:rFonts w:ascii="Times New Roman" w:hAnsi="Times New Roman" w:cs="Times New Roman"/>
                <w:sz w:val="24"/>
                <w:szCs w:val="24"/>
                <w:shd w:val="clear" w:color="auto" w:fill="FFFFFF"/>
              </w:rPr>
              <w:t xml:space="preserve"> Державного </w:t>
            </w:r>
            <w:proofErr w:type="spellStart"/>
            <w:r w:rsidRPr="002F41BA">
              <w:rPr>
                <w:rFonts w:ascii="Times New Roman" w:hAnsi="Times New Roman" w:cs="Times New Roman"/>
                <w:sz w:val="24"/>
                <w:szCs w:val="24"/>
                <w:shd w:val="clear" w:color="auto" w:fill="FFFFFF"/>
              </w:rPr>
              <w:t>сертифіката</w:t>
            </w:r>
            <w:proofErr w:type="spellEnd"/>
            <w:r w:rsidRPr="002F41BA">
              <w:rPr>
                <w:rFonts w:ascii="Times New Roman" w:hAnsi="Times New Roman" w:cs="Times New Roman"/>
                <w:sz w:val="24"/>
                <w:szCs w:val="24"/>
                <w:shd w:val="clear" w:color="auto" w:fill="FFFFFF"/>
              </w:rPr>
              <w:t xml:space="preserve"> про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витяг</w:t>
            </w:r>
            <w:proofErr w:type="spellEnd"/>
            <w:r w:rsidRPr="002F41BA">
              <w:rPr>
                <w:rFonts w:ascii="Times New Roman" w:hAnsi="Times New Roman" w:cs="Times New Roman"/>
                <w:sz w:val="24"/>
                <w:szCs w:val="24"/>
                <w:shd w:val="clear" w:color="auto" w:fill="FFFFFF"/>
              </w:rPr>
              <w:t xml:space="preserve"> з </w:t>
            </w:r>
            <w:proofErr w:type="spellStart"/>
            <w:r w:rsidRPr="002F41BA">
              <w:rPr>
                <w:rFonts w:ascii="Times New Roman" w:hAnsi="Times New Roman" w:cs="Times New Roman"/>
                <w:sz w:val="24"/>
                <w:szCs w:val="24"/>
                <w:shd w:val="clear" w:color="auto" w:fill="FFFFFF"/>
              </w:rPr>
              <w:t>реєстру</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Державних</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сертифікатів</w:t>
            </w:r>
            <w:proofErr w:type="spellEnd"/>
            <w:r w:rsidRPr="002F41BA">
              <w:rPr>
                <w:rFonts w:ascii="Times New Roman" w:hAnsi="Times New Roman" w:cs="Times New Roman"/>
                <w:sz w:val="24"/>
                <w:szCs w:val="24"/>
                <w:shd w:val="clear" w:color="auto" w:fill="FFFFFF"/>
              </w:rPr>
              <w:t xml:space="preserve"> про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що</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підтверджує</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визначений</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Національною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комісією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зі</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стандартів</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державної</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мови</w:t>
            </w:r>
            <w:proofErr w:type="spellEnd"/>
            <w:r w:rsidRPr="002F41BA">
              <w:rPr>
                <w:rFonts w:ascii="Times New Roman" w:hAnsi="Times New Roman" w:cs="Times New Roman"/>
                <w:sz w:val="24"/>
                <w:szCs w:val="24"/>
                <w:shd w:val="clear" w:color="auto" w:fill="FFFFFF"/>
                <w:lang w:val="uk-UA"/>
              </w:rPr>
              <w:t>.</w:t>
            </w:r>
          </w:p>
          <w:p w:rsidR="004D631A" w:rsidRPr="002F41BA" w:rsidRDefault="004D631A" w:rsidP="00B11CAC">
            <w:pPr>
              <w:spacing w:after="0" w:line="240" w:lineRule="auto"/>
              <w:ind w:left="176" w:right="132"/>
              <w:jc w:val="both"/>
              <w:rPr>
                <w:rFonts w:ascii="Times New Roman" w:eastAsia="Times New Roman" w:hAnsi="Times New Roman" w:cs="Times New Roman"/>
                <w:sz w:val="24"/>
                <w:szCs w:val="24"/>
                <w:lang w:val="uk-UA" w:eastAsia="ru-RU"/>
              </w:rPr>
            </w:pP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2F41BA">
              <w:rPr>
                <w:rFonts w:ascii="Times New Roman" w:eastAsia="Times New Roman" w:hAnsi="Times New Roman" w:cs="Times New Roman"/>
                <w:sz w:val="24"/>
                <w:szCs w:val="24"/>
                <w:lang w:val="uk-UA" w:eastAsia="ru-RU"/>
              </w:rPr>
              <w:t>компетентностей</w:t>
            </w:r>
            <w:proofErr w:type="spellEnd"/>
            <w:r w:rsidRPr="002F41BA">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2F41BA"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AE4BC2" w:rsidRPr="0024091C" w:rsidRDefault="00AE4BC2" w:rsidP="00AE4BC2">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Інформація приймається до 17 год. 00 хв. </w:t>
            </w:r>
            <w:r w:rsidR="00D42D02">
              <w:rPr>
                <w:rFonts w:ascii="Times New Roman" w:eastAsia="Times New Roman" w:hAnsi="Times New Roman" w:cs="Times New Roman"/>
                <w:sz w:val="24"/>
                <w:szCs w:val="24"/>
                <w:lang w:val="uk-UA" w:eastAsia="ru-RU"/>
              </w:rPr>
              <w:t>06</w:t>
            </w:r>
            <w:r w:rsidRPr="0024091C">
              <w:rPr>
                <w:rFonts w:ascii="Times New Roman" w:eastAsia="Times New Roman" w:hAnsi="Times New Roman" w:cs="Times New Roman"/>
                <w:sz w:val="24"/>
                <w:szCs w:val="24"/>
                <w:lang w:val="uk-UA" w:eastAsia="ru-RU"/>
              </w:rPr>
              <w:t xml:space="preserve"> </w:t>
            </w:r>
            <w:r w:rsidR="00D42D02">
              <w:rPr>
                <w:rFonts w:ascii="Times New Roman" w:eastAsia="Times New Roman" w:hAnsi="Times New Roman" w:cs="Times New Roman"/>
                <w:sz w:val="24"/>
                <w:szCs w:val="24"/>
                <w:lang w:val="uk-UA" w:eastAsia="ru-RU"/>
              </w:rPr>
              <w:t>грудня</w:t>
            </w:r>
            <w:r w:rsidRPr="0024091C">
              <w:rPr>
                <w:rFonts w:ascii="Times New Roman" w:eastAsia="Times New Roman" w:hAnsi="Times New Roman" w:cs="Times New Roman"/>
                <w:sz w:val="24"/>
                <w:szCs w:val="24"/>
                <w:lang w:val="uk-UA" w:eastAsia="ru-RU"/>
              </w:rPr>
              <w:t xml:space="preserve"> </w:t>
            </w:r>
          </w:p>
          <w:p w:rsidR="001C3886" w:rsidRPr="002F41BA" w:rsidRDefault="00AE4BC2" w:rsidP="00AE4BC2">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2021 року включно</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vAlign w:val="center"/>
            <w:hideMark/>
          </w:tcPr>
          <w:p w:rsidR="001C3886" w:rsidRPr="002F41BA" w:rsidRDefault="001C3886" w:rsidP="00193544">
            <w:pPr>
              <w:pStyle w:val="a8"/>
              <w:ind w:left="142" w:right="63"/>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lastRenderedPageBreak/>
              <w:t>Додаткові (необов’язкові) документи</w:t>
            </w:r>
          </w:p>
        </w:tc>
        <w:tc>
          <w:tcPr>
            <w:tcW w:w="6419" w:type="dxa"/>
            <w:tcBorders>
              <w:top w:val="single" w:sz="2" w:space="0" w:color="auto"/>
              <w:left w:val="single" w:sz="2" w:space="0" w:color="auto"/>
              <w:bottom w:val="single" w:sz="2" w:space="0" w:color="auto"/>
              <w:right w:val="single" w:sz="2" w:space="0" w:color="auto"/>
            </w:tcBorders>
            <w:hideMark/>
          </w:tcPr>
          <w:p w:rsidR="001C3886" w:rsidRPr="002F41BA"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З</w:t>
            </w:r>
            <w:r w:rsidR="001C3886" w:rsidRPr="002F41BA">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vAlign w:val="center"/>
            <w:hideMark/>
          </w:tcPr>
          <w:p w:rsidR="00C543C2" w:rsidRPr="002F41BA" w:rsidRDefault="00F91443" w:rsidP="00193544">
            <w:pPr>
              <w:pStyle w:val="a8"/>
              <w:ind w:left="142" w:right="63"/>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 xml:space="preserve">Дата і час початку проведення тестування кандидатів. </w:t>
            </w:r>
          </w:p>
          <w:p w:rsidR="00F91443" w:rsidRPr="002F41BA" w:rsidRDefault="00F91443" w:rsidP="00193544">
            <w:pPr>
              <w:pStyle w:val="a8"/>
              <w:ind w:left="142" w:right="63"/>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Місце або спосіб проведення тестування.</w:t>
            </w:r>
          </w:p>
          <w:p w:rsidR="00F91443" w:rsidRPr="002F41BA" w:rsidRDefault="00F91443" w:rsidP="00193544">
            <w:pPr>
              <w:pStyle w:val="a8"/>
              <w:ind w:left="142" w:right="63"/>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1C3886" w:rsidRPr="00E86561" w:rsidRDefault="00F91443" w:rsidP="00193544">
            <w:pPr>
              <w:pStyle w:val="a8"/>
              <w:ind w:left="142" w:right="63"/>
              <w:rPr>
                <w:rFonts w:ascii="Times New Roman" w:hAnsi="Times New Roman" w:cs="Times New Roman"/>
                <w:sz w:val="24"/>
                <w:szCs w:val="24"/>
                <w:highlight w:val="yellow"/>
                <w:lang w:val="uk-UA" w:eastAsia="ru-RU"/>
              </w:rPr>
            </w:pPr>
            <w:r w:rsidRPr="002F41BA">
              <w:rPr>
                <w:rFonts w:ascii="Times New Roman" w:hAnsi="Times New Roman" w:cs="Times New Roman"/>
                <w:sz w:val="24"/>
                <w:szCs w:val="24"/>
                <w:lang w:val="uk-UA" w:eastAsia="ru-RU"/>
              </w:rPr>
              <w:t>Місце або спосіб проведення сп</w:t>
            </w:r>
            <w:r w:rsidR="00B87886" w:rsidRPr="002F41BA">
              <w:rPr>
                <w:rFonts w:ascii="Times New Roman" w:hAnsi="Times New Roman" w:cs="Times New Roman"/>
                <w:sz w:val="24"/>
                <w:szCs w:val="24"/>
                <w:lang w:val="uk-UA" w:eastAsia="ru-RU"/>
              </w:rPr>
              <w:t>івбесіди з метою визначення суб’</w:t>
            </w:r>
            <w:r w:rsidRPr="002F41BA">
              <w:rPr>
                <w:rFonts w:ascii="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419" w:type="dxa"/>
            <w:tcBorders>
              <w:top w:val="single" w:sz="2" w:space="0" w:color="auto"/>
              <w:left w:val="single" w:sz="2" w:space="0" w:color="auto"/>
              <w:bottom w:val="single" w:sz="2" w:space="0" w:color="auto"/>
              <w:right w:val="single" w:sz="2" w:space="0" w:color="auto"/>
            </w:tcBorders>
            <w:vAlign w:val="center"/>
          </w:tcPr>
          <w:p w:rsidR="0059573E" w:rsidRPr="002F41BA" w:rsidRDefault="00D42D02" w:rsidP="0059573E">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09</w:t>
            </w:r>
            <w:r w:rsidR="00AE4BC2" w:rsidRPr="0024091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груд</w:t>
            </w:r>
            <w:r w:rsidR="00AE4BC2" w:rsidRPr="0024091C">
              <w:rPr>
                <w:rFonts w:ascii="Times New Roman" w:eastAsia="Times New Roman" w:hAnsi="Times New Roman" w:cs="Times New Roman"/>
                <w:sz w:val="24"/>
                <w:szCs w:val="24"/>
                <w:lang w:val="uk-UA" w:eastAsia="ru-RU"/>
              </w:rPr>
              <w:t>ня</w:t>
            </w:r>
            <w:r w:rsidR="00AE4BC2">
              <w:rPr>
                <w:rFonts w:ascii="Times New Roman" w:eastAsia="Times New Roman" w:hAnsi="Times New Roman" w:cs="Times New Roman"/>
                <w:sz w:val="24"/>
                <w:szCs w:val="24"/>
                <w:lang w:val="uk-UA" w:eastAsia="ru-RU"/>
              </w:rPr>
              <w:t xml:space="preserve"> </w:t>
            </w:r>
            <w:r w:rsidR="00AE4BC2" w:rsidRPr="00AE4BC2">
              <w:rPr>
                <w:rFonts w:ascii="Times New Roman" w:eastAsia="Times New Roman" w:hAnsi="Times New Roman" w:cs="Times New Roman"/>
                <w:sz w:val="24"/>
                <w:szCs w:val="24"/>
                <w:lang w:val="uk-UA" w:eastAsia="ru-RU"/>
              </w:rPr>
              <w:t xml:space="preserve">2021 року </w:t>
            </w:r>
            <w:r w:rsidR="0059573E" w:rsidRPr="00AE4BC2">
              <w:rPr>
                <w:rFonts w:ascii="Times New Roman" w:eastAsia="Times New Roman" w:hAnsi="Times New Roman" w:cs="Times New Roman"/>
                <w:sz w:val="24"/>
                <w:szCs w:val="24"/>
                <w:lang w:val="uk-UA" w:eastAsia="ru-RU"/>
              </w:rPr>
              <w:t>о 10</w:t>
            </w:r>
            <w:r w:rsidR="003826EB" w:rsidRPr="00AE4BC2">
              <w:rPr>
                <w:rFonts w:ascii="Times New Roman" w:eastAsia="Times New Roman" w:hAnsi="Times New Roman" w:cs="Times New Roman"/>
                <w:sz w:val="24"/>
                <w:szCs w:val="24"/>
                <w:lang w:val="uk-UA" w:eastAsia="ru-RU"/>
              </w:rPr>
              <w:t> </w:t>
            </w:r>
            <w:r w:rsidR="00DF545F" w:rsidRPr="00AE4BC2">
              <w:rPr>
                <w:rFonts w:ascii="Times New Roman" w:eastAsia="Times New Roman" w:hAnsi="Times New Roman" w:cs="Times New Roman"/>
                <w:sz w:val="24"/>
                <w:szCs w:val="24"/>
                <w:lang w:val="uk-UA" w:eastAsia="ru-RU"/>
              </w:rPr>
              <w:t>год.</w:t>
            </w:r>
            <w:r w:rsidR="003826EB" w:rsidRPr="00AE4BC2">
              <w:rPr>
                <w:rFonts w:ascii="Times New Roman" w:eastAsia="Times New Roman" w:hAnsi="Times New Roman" w:cs="Times New Roman"/>
                <w:sz w:val="24"/>
                <w:szCs w:val="24"/>
                <w:lang w:val="uk-UA" w:eastAsia="ru-RU"/>
              </w:rPr>
              <w:t> </w:t>
            </w:r>
            <w:r w:rsidR="0059573E" w:rsidRPr="00AE4BC2">
              <w:rPr>
                <w:rFonts w:ascii="Times New Roman" w:eastAsia="Times New Roman" w:hAnsi="Times New Roman" w:cs="Times New Roman"/>
                <w:sz w:val="24"/>
                <w:szCs w:val="24"/>
                <w:lang w:val="uk-UA" w:eastAsia="ru-RU"/>
              </w:rPr>
              <w:t xml:space="preserve">00 </w:t>
            </w:r>
            <w:r w:rsidR="00DF545F" w:rsidRPr="00AE4BC2">
              <w:rPr>
                <w:rFonts w:ascii="Times New Roman" w:eastAsia="Times New Roman" w:hAnsi="Times New Roman" w:cs="Times New Roman"/>
                <w:sz w:val="24"/>
                <w:szCs w:val="24"/>
                <w:lang w:val="uk-UA" w:eastAsia="ru-RU"/>
              </w:rPr>
              <w:t>хв.</w:t>
            </w:r>
            <w:r w:rsidR="0059573E" w:rsidRPr="00AE4BC2">
              <w:rPr>
                <w:rFonts w:ascii="Times New Roman" w:eastAsia="Times New Roman" w:hAnsi="Times New Roman" w:cs="Times New Roman"/>
                <w:sz w:val="24"/>
                <w:szCs w:val="24"/>
                <w:lang w:val="uk-UA" w:eastAsia="ru-RU"/>
              </w:rPr>
              <w:t xml:space="preserve"> </w:t>
            </w:r>
            <w:r w:rsidR="003826EB" w:rsidRPr="00AE4BC2">
              <w:rPr>
                <w:rFonts w:ascii="Times New Roman" w:eastAsia="Times New Roman" w:hAnsi="Times New Roman" w:cs="Times New Roman"/>
                <w:sz w:val="24"/>
                <w:szCs w:val="24"/>
                <w:lang w:val="uk-UA" w:eastAsia="ru-RU"/>
              </w:rPr>
              <w:t>–</w:t>
            </w:r>
            <w:r w:rsidR="0059573E" w:rsidRPr="00AE4BC2">
              <w:rPr>
                <w:rFonts w:ascii="Times New Roman" w:eastAsia="Times New Roman" w:hAnsi="Times New Roman" w:cs="Times New Roman"/>
                <w:sz w:val="24"/>
                <w:szCs w:val="24"/>
                <w:lang w:val="uk-UA" w:eastAsia="ru-RU"/>
              </w:rPr>
              <w:t xml:space="preserve"> тестування</w:t>
            </w:r>
            <w:r w:rsidR="0059573E" w:rsidRPr="002F41BA">
              <w:rPr>
                <w:rFonts w:ascii="Times New Roman" w:eastAsia="Times New Roman" w:hAnsi="Times New Roman" w:cs="Times New Roman"/>
                <w:sz w:val="24"/>
                <w:szCs w:val="24"/>
                <w:lang w:val="uk-UA" w:eastAsia="ru-RU"/>
              </w:rPr>
              <w:t xml:space="preserve">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59573E" w:rsidRPr="002F41BA" w:rsidRDefault="0059573E" w:rsidP="0059573E">
            <w:pPr>
              <w:spacing w:after="0" w:line="240" w:lineRule="auto"/>
              <w:ind w:left="176" w:right="132"/>
              <w:jc w:val="both"/>
              <w:rPr>
                <w:rFonts w:ascii="Times New Roman" w:eastAsia="Times New Roman" w:hAnsi="Times New Roman" w:cs="Times New Roman"/>
                <w:sz w:val="24"/>
                <w:szCs w:val="24"/>
                <w:lang w:val="uk-UA" w:eastAsia="ru-RU"/>
              </w:rPr>
            </w:pPr>
          </w:p>
          <w:p w:rsidR="001C3886" w:rsidRPr="00E86561" w:rsidRDefault="00A17064" w:rsidP="0059573E">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2F41BA">
              <w:rPr>
                <w:rFonts w:ascii="Times New Roman" w:eastAsia="Times New Roman" w:hAnsi="Times New Roman" w:cs="Times New Roman"/>
                <w:sz w:val="24"/>
                <w:szCs w:val="24"/>
                <w:lang w:val="uk-UA" w:eastAsia="ru-RU"/>
              </w:rPr>
              <w:t xml:space="preserve">Співбесіда проводиться </w:t>
            </w:r>
            <w:r w:rsidR="0059573E" w:rsidRPr="002F41BA">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59573E" w:rsidRPr="002F41BA">
              <w:rPr>
                <w:rFonts w:ascii="Times New Roman" w:eastAsia="Times New Roman" w:hAnsi="Times New Roman" w:cs="Times New Roman"/>
                <w:sz w:val="24"/>
                <w:szCs w:val="24"/>
                <w:lang w:val="uk-UA" w:eastAsia="ru-RU"/>
              </w:rPr>
              <w:t>Webex</w:t>
            </w:r>
            <w:proofErr w:type="spellEnd"/>
          </w:p>
        </w:tc>
      </w:tr>
      <w:tr w:rsidR="001C3886" w:rsidRPr="003F36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BE1CAE" w:rsidRPr="00BE1CAE" w:rsidRDefault="001C3886" w:rsidP="00193544">
            <w:pPr>
              <w:spacing w:before="150" w:after="150" w:line="240" w:lineRule="auto"/>
              <w:ind w:left="142" w:right="63"/>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 xml:space="preserve">Прізвище, ім’я та по батькові, номер телефону та адреса електронної </w:t>
            </w:r>
            <w:r w:rsidRPr="00CD310B">
              <w:rPr>
                <w:rFonts w:ascii="Times New Roman" w:eastAsia="Times New Roman" w:hAnsi="Times New Roman" w:cs="Times New Roman"/>
                <w:sz w:val="24"/>
                <w:szCs w:val="24"/>
                <w:lang w:val="uk-UA" w:eastAsia="ru-RU"/>
              </w:rPr>
              <w:lastRenderedPageBreak/>
              <w:t>пошти особи, яка надає додаткову інформацію з питань проведення конкурсу</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A14863" w:rsidRDefault="00A14863" w:rsidP="001C3886">
            <w:pPr>
              <w:spacing w:after="0" w:line="240" w:lineRule="auto"/>
              <w:ind w:left="176" w:right="132"/>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lastRenderedPageBreak/>
              <w:t xml:space="preserve">Бабич </w:t>
            </w:r>
            <w:r w:rsidRPr="00A14863">
              <w:rPr>
                <w:rFonts w:ascii="Times New Roman" w:eastAsia="Times New Roman" w:hAnsi="Times New Roman" w:cs="Times New Roman"/>
                <w:sz w:val="24"/>
                <w:szCs w:val="24"/>
                <w:lang w:val="uk-UA" w:eastAsia="ru-RU"/>
              </w:rPr>
              <w:t>Євгенія Іванівна</w:t>
            </w:r>
            <w:r w:rsidR="003826EB" w:rsidRPr="00A14863">
              <w:rPr>
                <w:rFonts w:ascii="Times New Roman" w:eastAsia="Times New Roman" w:hAnsi="Times New Roman" w:cs="Times New Roman"/>
                <w:sz w:val="24"/>
                <w:szCs w:val="24"/>
                <w:lang w:val="uk-UA" w:eastAsia="ru-RU"/>
              </w:rPr>
              <w:t>;</w:t>
            </w:r>
          </w:p>
          <w:p w:rsidR="006A3678" w:rsidRPr="00A14863" w:rsidRDefault="005F5A5C" w:rsidP="001C3886">
            <w:pPr>
              <w:spacing w:after="0" w:line="240" w:lineRule="auto"/>
              <w:ind w:left="176" w:right="132"/>
              <w:rPr>
                <w:rFonts w:ascii="Times New Roman" w:eastAsia="Times New Roman" w:hAnsi="Times New Roman" w:cs="Times New Roman"/>
                <w:sz w:val="24"/>
                <w:szCs w:val="24"/>
                <w:lang w:val="uk-UA" w:eastAsia="ru-RU"/>
              </w:rPr>
            </w:pPr>
            <w:r w:rsidRPr="00A14863">
              <w:rPr>
                <w:rFonts w:ascii="Times New Roman" w:eastAsia="Times New Roman" w:hAnsi="Times New Roman" w:cs="Times New Roman"/>
                <w:sz w:val="24"/>
                <w:szCs w:val="24"/>
                <w:lang w:val="uk-UA" w:eastAsia="ru-RU"/>
              </w:rPr>
              <w:t>Хоменко Тетяна Олександрівна</w:t>
            </w:r>
            <w:r w:rsidR="003826EB" w:rsidRPr="00A14863">
              <w:rPr>
                <w:rFonts w:ascii="Times New Roman" w:eastAsia="Times New Roman" w:hAnsi="Times New Roman" w:cs="Times New Roman"/>
                <w:sz w:val="24"/>
                <w:szCs w:val="24"/>
                <w:lang w:val="uk-UA" w:eastAsia="ru-RU"/>
              </w:rPr>
              <w:t>;</w:t>
            </w:r>
          </w:p>
          <w:p w:rsidR="001C3886" w:rsidRPr="00A14863"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A14863">
              <w:rPr>
                <w:rFonts w:ascii="Times New Roman" w:eastAsia="Times New Roman" w:hAnsi="Times New Roman" w:cs="Times New Roman"/>
                <w:sz w:val="24"/>
                <w:szCs w:val="24"/>
                <w:lang w:val="uk-UA" w:eastAsia="ru-RU"/>
              </w:rPr>
              <w:t>(044) 204-79-19</w:t>
            </w:r>
            <w:r w:rsidR="003826EB" w:rsidRPr="00A14863">
              <w:rPr>
                <w:rFonts w:ascii="Times New Roman" w:eastAsia="Times New Roman" w:hAnsi="Times New Roman" w:cs="Times New Roman"/>
                <w:sz w:val="24"/>
                <w:szCs w:val="24"/>
                <w:lang w:val="uk-UA" w:eastAsia="ru-RU"/>
              </w:rPr>
              <w:t>;</w:t>
            </w:r>
          </w:p>
          <w:p w:rsidR="001C3886" w:rsidRPr="00E86561" w:rsidRDefault="001C3886" w:rsidP="001C3886">
            <w:pPr>
              <w:spacing w:after="0" w:line="240" w:lineRule="auto"/>
              <w:ind w:left="176" w:right="132"/>
              <w:rPr>
                <w:rFonts w:ascii="Times New Roman" w:eastAsia="Times New Roman" w:hAnsi="Times New Roman" w:cs="Times New Roman"/>
                <w:sz w:val="24"/>
                <w:szCs w:val="24"/>
                <w:highlight w:val="yellow"/>
                <w:lang w:val="uk-UA" w:eastAsia="ru-RU"/>
              </w:rPr>
            </w:pPr>
            <w:r w:rsidRPr="00A14863">
              <w:rPr>
                <w:rFonts w:ascii="Times New Roman" w:eastAsia="Times New Roman" w:hAnsi="Times New Roman" w:cs="Times New Roman"/>
                <w:sz w:val="24"/>
                <w:szCs w:val="24"/>
                <w:lang w:val="en-US" w:eastAsia="ru-RU"/>
              </w:rPr>
              <w:lastRenderedPageBreak/>
              <w:t>k</w:t>
            </w:r>
            <w:r w:rsidRPr="00A14863">
              <w:rPr>
                <w:rFonts w:ascii="Times New Roman" w:eastAsia="Times New Roman" w:hAnsi="Times New Roman" w:cs="Times New Roman"/>
                <w:sz w:val="24"/>
                <w:szCs w:val="24"/>
                <w:lang w:val="uk-UA" w:eastAsia="ru-RU"/>
              </w:rPr>
              <w:t>onkurs_sies@sies.gov.ua</w:t>
            </w:r>
          </w:p>
        </w:tc>
      </w:tr>
      <w:tr w:rsidR="001C3886" w:rsidRPr="00E86561" w:rsidTr="002511D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76"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lastRenderedPageBreak/>
              <w:t>Кваліфікаційні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Освіта</w:t>
            </w:r>
          </w:p>
        </w:tc>
        <w:tc>
          <w:tcPr>
            <w:tcW w:w="6419" w:type="dxa"/>
            <w:tcBorders>
              <w:top w:val="single" w:sz="2" w:space="0" w:color="auto"/>
              <w:left w:val="single" w:sz="2" w:space="0" w:color="auto"/>
              <w:bottom w:val="single" w:sz="2" w:space="0" w:color="auto"/>
              <w:right w:val="single" w:sz="2" w:space="0" w:color="auto"/>
            </w:tcBorders>
            <w:vAlign w:val="center"/>
            <w:hideMark/>
          </w:tcPr>
          <w:p w:rsidR="009556E0" w:rsidRPr="00CD310B"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 xml:space="preserve">Ступінь вищої освіти </w:t>
            </w:r>
            <w:r w:rsidR="009556E0" w:rsidRPr="00CD310B">
              <w:rPr>
                <w:rFonts w:ascii="Times New Roman" w:eastAsia="Times New Roman" w:hAnsi="Times New Roman" w:cs="Times New Roman"/>
                <w:sz w:val="24"/>
                <w:szCs w:val="24"/>
                <w:lang w:val="uk-UA" w:eastAsia="ru-RU"/>
              </w:rPr>
              <w:t xml:space="preserve">не нижче магістра </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Досвід роботи</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E86561" w:rsidTr="00BE1CAE">
        <w:trPr>
          <w:trHeight w:val="556"/>
        </w:trPr>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3.</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Володіння державною мовою</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Вільне володінн</w:t>
            </w:r>
            <w:r w:rsidR="00F84BF3" w:rsidRPr="00CD310B">
              <w:rPr>
                <w:rFonts w:ascii="Times New Roman" w:eastAsia="Times New Roman" w:hAnsi="Times New Roman" w:cs="Times New Roman"/>
                <w:sz w:val="24"/>
                <w:szCs w:val="24"/>
                <w:lang w:val="uk-UA" w:eastAsia="ru-RU"/>
              </w:rPr>
              <w:t>я державною мовою</w:t>
            </w:r>
          </w:p>
        </w:tc>
      </w:tr>
      <w:tr w:rsidR="001C3886" w:rsidRPr="00E86561" w:rsidTr="000725A1">
        <w:trPr>
          <w:trHeight w:val="690"/>
        </w:trPr>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4.</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Володіння іноземною мовою</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Не потребує</w:t>
            </w:r>
          </w:p>
        </w:tc>
      </w:tr>
      <w:tr w:rsidR="001C3886" w:rsidRPr="00E86561" w:rsidTr="002511D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Вимоги до компетентності</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Компоненти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Лідерство</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826EB"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В</w:t>
            </w:r>
            <w:r w:rsidR="009556E0" w:rsidRPr="00CD310B">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Управління організацією роботи</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826EB" w:rsidP="009556E0">
            <w:pPr>
              <w:spacing w:after="0" w:line="240" w:lineRule="auto"/>
              <w:ind w:left="210"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Ч</w:t>
            </w:r>
            <w:r w:rsidR="009556E0" w:rsidRPr="00CD310B">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E86561" w:rsidTr="000725A1">
        <w:tc>
          <w:tcPr>
            <w:tcW w:w="433" w:type="dxa"/>
            <w:tcBorders>
              <w:top w:val="single" w:sz="2" w:space="0" w:color="auto"/>
              <w:left w:val="single" w:sz="2" w:space="0" w:color="auto"/>
              <w:bottom w:val="single" w:sz="2" w:space="0" w:color="auto"/>
              <w:right w:val="single" w:sz="2" w:space="0" w:color="auto"/>
            </w:tcBorders>
          </w:tcPr>
          <w:p w:rsidR="00F86951"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3.</w:t>
            </w:r>
          </w:p>
        </w:tc>
        <w:tc>
          <w:tcPr>
            <w:tcW w:w="2509" w:type="dxa"/>
            <w:tcBorders>
              <w:top w:val="single" w:sz="2" w:space="0" w:color="auto"/>
              <w:left w:val="single" w:sz="2" w:space="0" w:color="auto"/>
              <w:bottom w:val="single" w:sz="2" w:space="0" w:color="auto"/>
              <w:right w:val="single" w:sz="2" w:space="0" w:color="auto"/>
            </w:tcBorders>
          </w:tcPr>
          <w:p w:rsidR="00F86951"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Управління персоналом</w:t>
            </w:r>
          </w:p>
        </w:tc>
        <w:tc>
          <w:tcPr>
            <w:tcW w:w="6419" w:type="dxa"/>
            <w:tcBorders>
              <w:top w:val="single" w:sz="2" w:space="0" w:color="auto"/>
              <w:left w:val="single" w:sz="2" w:space="0" w:color="auto"/>
              <w:bottom w:val="single" w:sz="2" w:space="0" w:color="auto"/>
              <w:right w:val="single" w:sz="2" w:space="0" w:color="auto"/>
            </w:tcBorders>
            <w:vAlign w:val="center"/>
          </w:tcPr>
          <w:p w:rsidR="00F86951" w:rsidRPr="00CD310B" w:rsidRDefault="003826EB" w:rsidP="009556E0">
            <w:pPr>
              <w:spacing w:after="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С</w:t>
            </w:r>
            <w:r w:rsidR="009556E0" w:rsidRPr="00CD310B">
              <w:rPr>
                <w:rFonts w:ascii="Times New Roman" w:hAnsi="Times New Roman" w:cs="Times New Roman"/>
                <w:sz w:val="24"/>
                <w:szCs w:val="24"/>
                <w:lang w:val="uk-UA"/>
              </w:rPr>
              <w:t>тимулювання командної роботи та співробітництва</w:t>
            </w:r>
          </w:p>
        </w:tc>
      </w:tr>
      <w:tr w:rsidR="00F86951" w:rsidRPr="00E86561" w:rsidTr="000725A1">
        <w:trPr>
          <w:trHeight w:val="75"/>
        </w:trPr>
        <w:tc>
          <w:tcPr>
            <w:tcW w:w="433" w:type="dxa"/>
            <w:tcBorders>
              <w:top w:val="single" w:sz="2" w:space="0" w:color="auto"/>
              <w:left w:val="single" w:sz="2" w:space="0" w:color="auto"/>
              <w:bottom w:val="single" w:sz="2" w:space="0" w:color="auto"/>
              <w:right w:val="single" w:sz="2" w:space="0" w:color="auto"/>
            </w:tcBorders>
          </w:tcPr>
          <w:p w:rsidR="00F86951"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4.</w:t>
            </w:r>
          </w:p>
        </w:tc>
        <w:tc>
          <w:tcPr>
            <w:tcW w:w="2509" w:type="dxa"/>
            <w:tcBorders>
              <w:top w:val="single" w:sz="2" w:space="0" w:color="auto"/>
              <w:left w:val="single" w:sz="2" w:space="0" w:color="auto"/>
              <w:bottom w:val="single" w:sz="2" w:space="0" w:color="auto"/>
              <w:right w:val="single" w:sz="2" w:space="0" w:color="auto"/>
            </w:tcBorders>
          </w:tcPr>
          <w:p w:rsidR="00F86951"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Досягнення результатів</w:t>
            </w:r>
          </w:p>
        </w:tc>
        <w:tc>
          <w:tcPr>
            <w:tcW w:w="6419" w:type="dxa"/>
            <w:tcBorders>
              <w:top w:val="single" w:sz="2" w:space="0" w:color="auto"/>
              <w:left w:val="single" w:sz="2" w:space="0" w:color="auto"/>
              <w:bottom w:val="single" w:sz="2" w:space="0" w:color="auto"/>
              <w:right w:val="single" w:sz="2" w:space="0" w:color="auto"/>
            </w:tcBorders>
            <w:vAlign w:val="center"/>
          </w:tcPr>
          <w:p w:rsidR="00FB0A07" w:rsidRPr="00CD310B" w:rsidRDefault="003826EB" w:rsidP="00FB0A07">
            <w:pPr>
              <w:spacing w:before="150" w:after="150" w:line="240" w:lineRule="auto"/>
              <w:ind w:left="207" w:right="132"/>
              <w:jc w:val="both"/>
              <w:rPr>
                <w:rFonts w:ascii="Times New Roman" w:hAnsi="Times New Roman" w:cs="Times New Roman"/>
                <w:sz w:val="24"/>
                <w:szCs w:val="24"/>
                <w:lang w:val="uk-UA"/>
              </w:rPr>
            </w:pPr>
            <w:r w:rsidRPr="00CD310B">
              <w:rPr>
                <w:rFonts w:ascii="Times New Roman" w:hAnsi="Times New Roman" w:cs="Times New Roman"/>
                <w:sz w:val="24"/>
                <w:szCs w:val="24"/>
                <w:lang w:val="uk-UA"/>
              </w:rPr>
              <w:t>Н</w:t>
            </w:r>
            <w:r w:rsidR="009556E0" w:rsidRPr="00CD310B">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E86561" w:rsidTr="003949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Професійні знання</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Компоненти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Знання законодавства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F75AB6">
            <w:pPr>
              <w:spacing w:before="150" w:after="150" w:line="240" w:lineRule="auto"/>
              <w:ind w:left="179" w:right="274" w:hanging="53"/>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Знання:</w:t>
            </w:r>
            <w:r w:rsidRPr="00CD310B">
              <w:rPr>
                <w:rFonts w:ascii="Times New Roman" w:eastAsia="Times New Roman" w:hAnsi="Times New Roman" w:cs="Times New Roman"/>
                <w:sz w:val="24"/>
                <w:szCs w:val="24"/>
                <w:lang w:val="uk-UA" w:eastAsia="ru-RU"/>
              </w:rPr>
              <w:br/>
            </w:r>
            <w:hyperlink r:id="rId7" w:tgtFrame="_blank" w:history="1">
              <w:r w:rsidRPr="00CD310B">
                <w:rPr>
                  <w:rFonts w:ascii="Times New Roman" w:eastAsia="Times New Roman" w:hAnsi="Times New Roman" w:cs="Times New Roman"/>
                  <w:sz w:val="24"/>
                  <w:szCs w:val="24"/>
                  <w:lang w:val="uk-UA" w:eastAsia="ru-RU"/>
                </w:rPr>
                <w:t>Конституції України</w:t>
              </w:r>
            </w:hyperlink>
            <w:r w:rsidRPr="00CD310B">
              <w:rPr>
                <w:rFonts w:ascii="Times New Roman" w:eastAsia="Times New Roman" w:hAnsi="Times New Roman" w:cs="Times New Roman"/>
                <w:sz w:val="24"/>
                <w:szCs w:val="24"/>
                <w:lang w:val="uk-UA" w:eastAsia="ru-RU"/>
              </w:rPr>
              <w:t>;</w:t>
            </w:r>
            <w:r w:rsidRPr="00CD310B">
              <w:rPr>
                <w:rFonts w:ascii="Times New Roman" w:eastAsia="Times New Roman" w:hAnsi="Times New Roman" w:cs="Times New Roman"/>
                <w:sz w:val="24"/>
                <w:szCs w:val="24"/>
                <w:lang w:val="uk-UA" w:eastAsia="ru-RU"/>
              </w:rPr>
              <w:br/>
            </w:r>
            <w:hyperlink r:id="rId8" w:tgtFrame="_blank" w:history="1">
              <w:r w:rsidRPr="00CD310B">
                <w:rPr>
                  <w:rFonts w:ascii="Times New Roman" w:eastAsia="Times New Roman" w:hAnsi="Times New Roman" w:cs="Times New Roman"/>
                  <w:sz w:val="24"/>
                  <w:szCs w:val="24"/>
                  <w:lang w:val="uk-UA" w:eastAsia="ru-RU"/>
                </w:rPr>
                <w:t>Закону України</w:t>
              </w:r>
            </w:hyperlink>
            <w:r w:rsidR="00F6300B" w:rsidRPr="00CD310B">
              <w:rPr>
                <w:rFonts w:ascii="Times New Roman" w:eastAsia="Times New Roman" w:hAnsi="Times New Roman" w:cs="Times New Roman"/>
                <w:sz w:val="24"/>
                <w:szCs w:val="24"/>
                <w:lang w:val="uk-UA" w:eastAsia="ru-RU"/>
              </w:rPr>
              <w:t> «Про державну службу»</w:t>
            </w:r>
            <w:r w:rsidRPr="00CD310B">
              <w:rPr>
                <w:rFonts w:ascii="Times New Roman" w:eastAsia="Times New Roman" w:hAnsi="Times New Roman" w:cs="Times New Roman"/>
                <w:sz w:val="24"/>
                <w:szCs w:val="24"/>
                <w:lang w:val="uk-UA" w:eastAsia="ru-RU"/>
              </w:rPr>
              <w:t>;</w:t>
            </w:r>
            <w:r w:rsidRPr="00CD310B">
              <w:rPr>
                <w:rFonts w:ascii="Times New Roman" w:eastAsia="Times New Roman" w:hAnsi="Times New Roman" w:cs="Times New Roman"/>
                <w:sz w:val="24"/>
                <w:szCs w:val="24"/>
                <w:lang w:val="uk-UA" w:eastAsia="ru-RU"/>
              </w:rPr>
              <w:br/>
            </w:r>
            <w:hyperlink r:id="rId9" w:tgtFrame="_blank" w:history="1">
              <w:r w:rsidRPr="00CD310B">
                <w:rPr>
                  <w:rFonts w:ascii="Times New Roman" w:eastAsia="Times New Roman" w:hAnsi="Times New Roman" w:cs="Times New Roman"/>
                  <w:sz w:val="24"/>
                  <w:szCs w:val="24"/>
                  <w:lang w:val="uk-UA" w:eastAsia="ru-RU"/>
                </w:rPr>
                <w:t>Закону України</w:t>
              </w:r>
            </w:hyperlink>
            <w:r w:rsidRPr="00CD310B">
              <w:rPr>
                <w:rFonts w:ascii="Times New Roman" w:eastAsia="Times New Roman" w:hAnsi="Times New Roman" w:cs="Times New Roman"/>
                <w:sz w:val="24"/>
                <w:szCs w:val="24"/>
                <w:lang w:val="uk-UA" w:eastAsia="ru-RU"/>
              </w:rPr>
              <w:t> </w:t>
            </w:r>
            <w:r w:rsidR="00F6300B" w:rsidRPr="00CD310B">
              <w:rPr>
                <w:rFonts w:ascii="Times New Roman" w:eastAsia="Times New Roman" w:hAnsi="Times New Roman" w:cs="Times New Roman"/>
                <w:sz w:val="24"/>
                <w:szCs w:val="24"/>
                <w:lang w:val="uk-UA" w:eastAsia="ru-RU"/>
              </w:rPr>
              <w:t>«Про запобігання корупції»</w:t>
            </w:r>
            <w:r w:rsidRPr="00CD310B">
              <w:rPr>
                <w:rFonts w:ascii="Times New Roman" w:eastAsia="Times New Roman" w:hAnsi="Times New Roman" w:cs="Times New Roman"/>
                <w:sz w:val="24"/>
                <w:szCs w:val="24"/>
                <w:lang w:val="uk-UA" w:eastAsia="ru-RU"/>
              </w:rPr>
              <w:br/>
              <w:t>та іншого законодавства</w:t>
            </w:r>
          </w:p>
        </w:tc>
      </w:tr>
      <w:tr w:rsidR="001C3886" w:rsidRPr="00E86561" w:rsidTr="003949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E86561"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91878" w:rsidRDefault="00F6300B" w:rsidP="00F6300B">
            <w:pPr>
              <w:spacing w:after="0" w:line="240" w:lineRule="auto"/>
              <w:jc w:val="center"/>
              <w:rPr>
                <w:rFonts w:ascii="Times New Roman" w:eastAsia="Times New Roman" w:hAnsi="Times New Roman" w:cs="Times New Roman"/>
                <w:sz w:val="24"/>
                <w:szCs w:val="24"/>
                <w:lang w:val="en-US" w:eastAsia="ru-RU"/>
              </w:rPr>
            </w:pPr>
            <w:r w:rsidRPr="00C91878">
              <w:rPr>
                <w:rFonts w:ascii="Times New Roman" w:eastAsia="Times New Roman" w:hAnsi="Times New Roman" w:cs="Times New Roman"/>
                <w:sz w:val="24"/>
                <w:szCs w:val="24"/>
                <w:lang w:val="en-US"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91878" w:rsidRDefault="00F6300B" w:rsidP="00F6300B">
            <w:pPr>
              <w:spacing w:after="0" w:line="240" w:lineRule="auto"/>
              <w:ind w:left="154"/>
              <w:rPr>
                <w:rFonts w:ascii="Times New Roman" w:eastAsia="Times New Roman" w:hAnsi="Times New Roman" w:cs="Times New Roman"/>
                <w:sz w:val="24"/>
                <w:szCs w:val="24"/>
                <w:lang w:val="uk-UA" w:eastAsia="ru-RU"/>
              </w:rPr>
            </w:pPr>
            <w:r w:rsidRPr="00C91878">
              <w:rPr>
                <w:rFonts w:ascii="Times New Roman" w:eastAsia="Times New Roman" w:hAnsi="Times New Roman" w:cs="Times New Roman"/>
                <w:sz w:val="24"/>
                <w:szCs w:val="24"/>
                <w:lang w:val="uk-UA" w:eastAsia="ru-RU"/>
              </w:rPr>
              <w:t>Знання законодавства у сфері</w:t>
            </w:r>
          </w:p>
        </w:tc>
        <w:tc>
          <w:tcPr>
            <w:tcW w:w="6419" w:type="dxa"/>
            <w:tcBorders>
              <w:top w:val="single" w:sz="2" w:space="0" w:color="auto"/>
              <w:left w:val="single" w:sz="2" w:space="0" w:color="auto"/>
              <w:bottom w:val="single" w:sz="2" w:space="0" w:color="auto"/>
              <w:right w:val="single" w:sz="2" w:space="0" w:color="auto"/>
            </w:tcBorders>
            <w:hideMark/>
          </w:tcPr>
          <w:p w:rsidR="00AC1035" w:rsidRPr="00AD19B1" w:rsidRDefault="00AC1035" w:rsidP="00AC1035">
            <w:pPr>
              <w:spacing w:after="0" w:line="240" w:lineRule="auto"/>
              <w:ind w:left="154"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w:t>
            </w:r>
          </w:p>
          <w:p w:rsidR="00AC1035" w:rsidRDefault="00AC1035" w:rsidP="00AC1035">
            <w:pPr>
              <w:spacing w:after="0" w:line="240" w:lineRule="auto"/>
              <w:ind w:left="154" w:right="132"/>
              <w:jc w:val="both"/>
              <w:rPr>
                <w:rFonts w:ascii="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Закону</w:t>
            </w:r>
            <w:r w:rsidRPr="000C01DE">
              <w:rPr>
                <w:rFonts w:ascii="Times New Roman" w:eastAsia="Times New Roman" w:hAnsi="Times New Roman" w:cs="Times New Roman"/>
                <w:sz w:val="24"/>
                <w:szCs w:val="24"/>
                <w:lang w:val="uk-UA" w:eastAsia="ru-RU"/>
              </w:rPr>
              <w:t xml:space="preserve"> України</w:t>
            </w:r>
            <w:r>
              <w:rPr>
                <w:rFonts w:ascii="Times New Roman" w:eastAsia="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«Про інформацію».</w:t>
            </w:r>
          </w:p>
          <w:p w:rsidR="00AC1035" w:rsidRDefault="00AC1035" w:rsidP="00AC1035">
            <w:pPr>
              <w:spacing w:after="0" w:line="240" w:lineRule="auto"/>
              <w:ind w:left="154"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2. </w:t>
            </w:r>
            <w:r>
              <w:rPr>
                <w:rFonts w:ascii="Times New Roman" w:eastAsia="Times New Roman" w:hAnsi="Times New Roman" w:cs="Times New Roman"/>
                <w:sz w:val="24"/>
                <w:szCs w:val="24"/>
                <w:lang w:val="uk-UA" w:eastAsia="ru-RU"/>
              </w:rPr>
              <w:t>Закону </w:t>
            </w:r>
            <w:r w:rsidRPr="000C01DE">
              <w:rPr>
                <w:rFonts w:ascii="Times New Roman" w:eastAsia="Times New Roman" w:hAnsi="Times New Roman" w:cs="Times New Roman"/>
                <w:sz w:val="24"/>
                <w:szCs w:val="24"/>
                <w:lang w:val="uk-UA" w:eastAsia="ru-RU"/>
              </w:rPr>
              <w:t>України</w:t>
            </w:r>
            <w:r>
              <w:rPr>
                <w:rFonts w:ascii="Times New Roman" w:hAnsi="Times New Roman" w:cs="Times New Roman"/>
                <w:sz w:val="24"/>
                <w:szCs w:val="24"/>
                <w:lang w:val="uk-UA" w:eastAsia="ru-RU"/>
              </w:rPr>
              <w:t>  «Про </w:t>
            </w:r>
            <w:r w:rsidRPr="00185B95">
              <w:rPr>
                <w:rFonts w:ascii="Times New Roman" w:hAnsi="Times New Roman" w:cs="Times New Roman"/>
                <w:sz w:val="24"/>
                <w:szCs w:val="24"/>
                <w:lang w:val="uk-UA" w:eastAsia="ru-RU"/>
              </w:rPr>
              <w:t>захист</w:t>
            </w:r>
            <w:r>
              <w:rPr>
                <w:rFonts w:ascii="Times New Roman" w:hAnsi="Times New Roman" w:cs="Times New Roman"/>
                <w:sz w:val="24"/>
                <w:szCs w:val="24"/>
                <w:lang w:val="uk-UA" w:eastAsia="ru-RU"/>
              </w:rPr>
              <w:t> інформації </w:t>
            </w:r>
            <w:r w:rsidRPr="00185B95">
              <w:rPr>
                <w:rFonts w:ascii="Times New Roman" w:hAnsi="Times New Roman" w:cs="Times New Roman"/>
                <w:sz w:val="24"/>
                <w:szCs w:val="24"/>
                <w:lang w:val="uk-UA" w:eastAsia="ru-RU"/>
              </w:rPr>
              <w:t>в</w:t>
            </w:r>
            <w:r>
              <w:rPr>
                <w:rFonts w:ascii="Times New Roman" w:hAnsi="Times New Roman" w:cs="Times New Roman"/>
                <w:sz w:val="24"/>
                <w:szCs w:val="24"/>
                <w:lang w:val="uk-UA" w:eastAsia="ru-RU"/>
              </w:rPr>
              <w:t> </w:t>
            </w:r>
            <w:r w:rsidRPr="00185B95">
              <w:rPr>
                <w:rFonts w:ascii="Times New Roman" w:hAnsi="Times New Roman" w:cs="Times New Roman"/>
                <w:sz w:val="24"/>
                <w:szCs w:val="24"/>
                <w:lang w:val="uk-UA" w:eastAsia="ru-RU"/>
              </w:rPr>
              <w:t>інформаційно-</w:t>
            </w:r>
            <w:r>
              <w:rPr>
                <w:rFonts w:ascii="Times New Roman" w:hAnsi="Times New Roman" w:cs="Times New Roman"/>
                <w:sz w:val="24"/>
                <w:szCs w:val="24"/>
                <w:lang w:val="uk-UA" w:eastAsia="ru-RU"/>
              </w:rPr>
              <w:t xml:space="preserve"> </w:t>
            </w:r>
            <w:r w:rsidRPr="00185B95">
              <w:rPr>
                <w:rFonts w:ascii="Times New Roman" w:hAnsi="Times New Roman" w:cs="Times New Roman"/>
                <w:sz w:val="24"/>
                <w:szCs w:val="24"/>
                <w:lang w:val="uk-UA" w:eastAsia="ru-RU"/>
              </w:rPr>
              <w:t>телекомунікаційних системах»</w:t>
            </w:r>
            <w:r>
              <w:rPr>
                <w:rFonts w:ascii="Times New Roman" w:hAnsi="Times New Roman" w:cs="Times New Roman"/>
                <w:sz w:val="24"/>
                <w:szCs w:val="24"/>
                <w:lang w:val="uk-UA" w:eastAsia="ru-RU"/>
              </w:rPr>
              <w:t>.</w:t>
            </w:r>
          </w:p>
          <w:p w:rsidR="00AC1035" w:rsidRDefault="00AC1035" w:rsidP="00AC1035">
            <w:pPr>
              <w:spacing w:after="0" w:line="240" w:lineRule="auto"/>
              <w:ind w:left="154"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3. </w:t>
            </w:r>
            <w:r>
              <w:rPr>
                <w:rFonts w:ascii="Times New Roman" w:eastAsia="Times New Roman" w:hAnsi="Times New Roman" w:cs="Times New Roman"/>
                <w:sz w:val="24"/>
                <w:szCs w:val="24"/>
                <w:lang w:val="uk-UA" w:eastAsia="ru-RU"/>
              </w:rPr>
              <w:t>Закону </w:t>
            </w:r>
            <w:r w:rsidRPr="000C01DE">
              <w:rPr>
                <w:rFonts w:ascii="Times New Roman" w:eastAsia="Times New Roman" w:hAnsi="Times New Roman" w:cs="Times New Roman"/>
                <w:sz w:val="24"/>
                <w:szCs w:val="24"/>
                <w:lang w:val="uk-UA" w:eastAsia="ru-RU"/>
              </w:rPr>
              <w:t>України</w:t>
            </w:r>
            <w:r>
              <w:rPr>
                <w:rFonts w:ascii="Times New Roman" w:hAnsi="Times New Roman" w:cs="Times New Roman"/>
                <w:sz w:val="24"/>
                <w:szCs w:val="24"/>
                <w:lang w:val="uk-UA" w:eastAsia="ru-RU"/>
              </w:rPr>
              <w:t>  «</w:t>
            </w:r>
            <w:r w:rsidRPr="00185B95">
              <w:rPr>
                <w:rFonts w:ascii="Times New Roman" w:hAnsi="Times New Roman" w:cs="Times New Roman"/>
                <w:sz w:val="24"/>
                <w:szCs w:val="24"/>
                <w:lang w:eastAsia="ru-RU"/>
              </w:rPr>
              <w:t xml:space="preserve">Про </w:t>
            </w:r>
            <w:proofErr w:type="spellStart"/>
            <w:r w:rsidRPr="00185B95">
              <w:rPr>
                <w:rFonts w:ascii="Times New Roman" w:hAnsi="Times New Roman" w:cs="Times New Roman"/>
                <w:sz w:val="24"/>
                <w:szCs w:val="24"/>
                <w:lang w:eastAsia="ru-RU"/>
              </w:rPr>
              <w:t>захист</w:t>
            </w:r>
            <w:proofErr w:type="spellEnd"/>
            <w:r w:rsidRPr="00185B95">
              <w:rPr>
                <w:rFonts w:ascii="Times New Roman" w:hAnsi="Times New Roman" w:cs="Times New Roman"/>
                <w:sz w:val="24"/>
                <w:szCs w:val="24"/>
                <w:lang w:eastAsia="ru-RU"/>
              </w:rPr>
              <w:t xml:space="preserve"> </w:t>
            </w:r>
            <w:proofErr w:type="spellStart"/>
            <w:r w:rsidRPr="00185B95">
              <w:rPr>
                <w:rFonts w:ascii="Times New Roman" w:hAnsi="Times New Roman" w:cs="Times New Roman"/>
                <w:sz w:val="24"/>
                <w:szCs w:val="24"/>
                <w:lang w:eastAsia="ru-RU"/>
              </w:rPr>
              <w:t>персональних</w:t>
            </w:r>
            <w:proofErr w:type="spellEnd"/>
            <w:r w:rsidRPr="00185B95">
              <w:rPr>
                <w:rFonts w:ascii="Times New Roman" w:hAnsi="Times New Roman" w:cs="Times New Roman"/>
                <w:sz w:val="24"/>
                <w:szCs w:val="24"/>
                <w:lang w:eastAsia="ru-RU"/>
              </w:rPr>
              <w:t xml:space="preserve"> </w:t>
            </w:r>
            <w:proofErr w:type="spellStart"/>
            <w:r w:rsidRPr="00185B95">
              <w:rPr>
                <w:rFonts w:ascii="Times New Roman" w:hAnsi="Times New Roman" w:cs="Times New Roman"/>
                <w:sz w:val="24"/>
                <w:szCs w:val="24"/>
                <w:lang w:eastAsia="ru-RU"/>
              </w:rPr>
              <w:t>даних</w:t>
            </w:r>
            <w:proofErr w:type="spellEnd"/>
            <w:r>
              <w:rPr>
                <w:rFonts w:ascii="Times New Roman" w:hAnsi="Times New Roman" w:cs="Times New Roman"/>
                <w:sz w:val="24"/>
                <w:szCs w:val="24"/>
                <w:lang w:val="uk-UA" w:eastAsia="ru-RU"/>
              </w:rPr>
              <w:t>».</w:t>
            </w:r>
          </w:p>
          <w:p w:rsidR="00AC1035" w:rsidRPr="00F32818" w:rsidRDefault="00AC1035" w:rsidP="00AC1035">
            <w:pPr>
              <w:spacing w:after="0" w:line="240" w:lineRule="auto"/>
              <w:ind w:left="154"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4. </w:t>
            </w:r>
            <w:r>
              <w:rPr>
                <w:rFonts w:ascii="Times New Roman" w:eastAsia="Times New Roman" w:hAnsi="Times New Roman" w:cs="Times New Roman"/>
                <w:sz w:val="24"/>
                <w:szCs w:val="24"/>
                <w:lang w:val="uk-UA" w:eastAsia="ru-RU"/>
              </w:rPr>
              <w:t>Закону </w:t>
            </w:r>
            <w:r w:rsidRPr="000C01DE">
              <w:rPr>
                <w:rFonts w:ascii="Times New Roman" w:eastAsia="Times New Roman" w:hAnsi="Times New Roman" w:cs="Times New Roman"/>
                <w:sz w:val="24"/>
                <w:szCs w:val="24"/>
                <w:lang w:val="uk-UA" w:eastAsia="ru-RU"/>
              </w:rPr>
              <w:t>України</w:t>
            </w:r>
            <w:r>
              <w:rPr>
                <w:rFonts w:ascii="Times New Roman" w:hAnsi="Times New Roman" w:cs="Times New Roman"/>
                <w:sz w:val="24"/>
                <w:szCs w:val="24"/>
                <w:lang w:val="uk-UA" w:eastAsia="ru-RU"/>
              </w:rPr>
              <w:t>  «</w:t>
            </w:r>
            <w:r>
              <w:rPr>
                <w:rFonts w:ascii="Times New Roman" w:hAnsi="Times New Roman" w:cs="Times New Roman"/>
                <w:sz w:val="24"/>
                <w:szCs w:val="24"/>
                <w:lang w:eastAsia="ru-RU"/>
              </w:rPr>
              <w:t xml:space="preserve">Про </w:t>
            </w:r>
            <w:proofErr w:type="spellStart"/>
            <w:r>
              <w:rPr>
                <w:rFonts w:ascii="Times New Roman" w:hAnsi="Times New Roman" w:cs="Times New Roman"/>
                <w:sz w:val="24"/>
                <w:szCs w:val="24"/>
                <w:lang w:eastAsia="ru-RU"/>
              </w:rPr>
              <w:t>електронні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довірчі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послуги</w:t>
            </w:r>
            <w:proofErr w:type="spellEnd"/>
            <w:r>
              <w:rPr>
                <w:rFonts w:ascii="Times New Roman" w:hAnsi="Times New Roman" w:cs="Times New Roman"/>
                <w:sz w:val="24"/>
                <w:szCs w:val="24"/>
                <w:lang w:val="uk-UA" w:eastAsia="ru-RU"/>
              </w:rPr>
              <w:t>».</w:t>
            </w:r>
          </w:p>
          <w:p w:rsidR="00AC1035" w:rsidRPr="00F32818" w:rsidRDefault="00AC1035" w:rsidP="00AC1035">
            <w:pPr>
              <w:spacing w:after="0" w:line="240" w:lineRule="auto"/>
              <w:ind w:left="154"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5. </w:t>
            </w:r>
            <w:r>
              <w:rPr>
                <w:rFonts w:ascii="Times New Roman" w:eastAsia="Times New Roman" w:hAnsi="Times New Roman" w:cs="Times New Roman"/>
                <w:sz w:val="24"/>
                <w:szCs w:val="24"/>
                <w:lang w:val="uk-UA" w:eastAsia="ru-RU"/>
              </w:rPr>
              <w:t>Закону </w:t>
            </w:r>
            <w:r w:rsidRPr="000C01DE">
              <w:rPr>
                <w:rFonts w:ascii="Times New Roman" w:eastAsia="Times New Roman" w:hAnsi="Times New Roman" w:cs="Times New Roman"/>
                <w:sz w:val="24"/>
                <w:szCs w:val="24"/>
                <w:lang w:val="uk-UA" w:eastAsia="ru-RU"/>
              </w:rPr>
              <w:t>України</w:t>
            </w:r>
            <w:r>
              <w:rPr>
                <w:rFonts w:ascii="Times New Roman" w:hAnsi="Times New Roman" w:cs="Times New Roman"/>
                <w:sz w:val="24"/>
                <w:szCs w:val="24"/>
                <w:lang w:val="uk-UA" w:eastAsia="ru-RU"/>
              </w:rPr>
              <w:t>  «</w:t>
            </w:r>
            <w:r w:rsidRPr="00185B95">
              <w:rPr>
                <w:rFonts w:ascii="Times New Roman" w:hAnsi="Times New Roman" w:cs="Times New Roman"/>
                <w:sz w:val="24"/>
                <w:szCs w:val="24"/>
                <w:lang w:eastAsia="ru-RU"/>
              </w:rPr>
              <w:t xml:space="preserve">Про </w:t>
            </w:r>
            <w:proofErr w:type="spellStart"/>
            <w:r w:rsidRPr="00185B95">
              <w:rPr>
                <w:rFonts w:ascii="Times New Roman" w:hAnsi="Times New Roman" w:cs="Times New Roman"/>
                <w:sz w:val="24"/>
                <w:szCs w:val="24"/>
                <w:lang w:eastAsia="ru-RU"/>
              </w:rPr>
              <w:t>публічні</w:t>
            </w:r>
            <w:proofErr w:type="spellEnd"/>
            <w:r w:rsidRPr="00185B95">
              <w:rPr>
                <w:rFonts w:ascii="Times New Roman" w:hAnsi="Times New Roman" w:cs="Times New Roman"/>
                <w:sz w:val="24"/>
                <w:szCs w:val="24"/>
                <w:lang w:eastAsia="ru-RU"/>
              </w:rPr>
              <w:t xml:space="preserve"> </w:t>
            </w:r>
            <w:proofErr w:type="spellStart"/>
            <w:r w:rsidRPr="00185B95">
              <w:rPr>
                <w:rFonts w:ascii="Times New Roman" w:hAnsi="Times New Roman" w:cs="Times New Roman"/>
                <w:sz w:val="24"/>
                <w:szCs w:val="24"/>
                <w:lang w:eastAsia="ru-RU"/>
              </w:rPr>
              <w:t>закупівлі</w:t>
            </w:r>
            <w:proofErr w:type="spellEnd"/>
            <w:r>
              <w:rPr>
                <w:rFonts w:ascii="Times New Roman" w:hAnsi="Times New Roman" w:cs="Times New Roman"/>
                <w:sz w:val="24"/>
                <w:szCs w:val="24"/>
                <w:lang w:val="uk-UA" w:eastAsia="ru-RU"/>
              </w:rPr>
              <w:t>».</w:t>
            </w:r>
          </w:p>
          <w:p w:rsidR="001C3886" w:rsidRPr="00C91878" w:rsidRDefault="00AC1035" w:rsidP="00591538">
            <w:pPr>
              <w:pStyle w:val="a5"/>
              <w:spacing w:after="0" w:line="240" w:lineRule="auto"/>
              <w:ind w:left="179" w:right="132"/>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6. </w:t>
            </w:r>
            <w:r>
              <w:rPr>
                <w:rFonts w:ascii="Times New Roman" w:eastAsia="Times New Roman" w:hAnsi="Times New Roman" w:cs="Times New Roman"/>
                <w:sz w:val="24"/>
                <w:szCs w:val="24"/>
                <w:lang w:val="uk-UA" w:eastAsia="ru-RU"/>
              </w:rPr>
              <w:t>Закону </w:t>
            </w:r>
            <w:r w:rsidRPr="000C01DE">
              <w:rPr>
                <w:rFonts w:ascii="Times New Roman" w:eastAsia="Times New Roman" w:hAnsi="Times New Roman" w:cs="Times New Roman"/>
                <w:sz w:val="24"/>
                <w:szCs w:val="24"/>
                <w:lang w:val="uk-UA" w:eastAsia="ru-RU"/>
              </w:rPr>
              <w:t>України</w:t>
            </w:r>
            <w:r>
              <w:rPr>
                <w:rFonts w:ascii="Times New Roman" w:hAnsi="Times New Roman" w:cs="Times New Roman"/>
                <w:sz w:val="24"/>
                <w:szCs w:val="24"/>
                <w:lang w:val="uk-UA" w:eastAsia="ru-RU"/>
              </w:rPr>
              <w:t> «</w:t>
            </w:r>
            <w:r w:rsidR="00591538">
              <w:rPr>
                <w:rFonts w:ascii="Times New Roman" w:hAnsi="Times New Roman" w:cs="Times New Roman"/>
                <w:sz w:val="24"/>
                <w:szCs w:val="24"/>
                <w:lang w:eastAsia="ru-RU"/>
              </w:rPr>
              <w:t xml:space="preserve">Про </w:t>
            </w:r>
            <w:proofErr w:type="spellStart"/>
            <w:r w:rsidR="00591538">
              <w:rPr>
                <w:rFonts w:ascii="Times New Roman" w:hAnsi="Times New Roman" w:cs="Times New Roman"/>
                <w:sz w:val="24"/>
                <w:szCs w:val="24"/>
                <w:lang w:eastAsia="ru-RU"/>
              </w:rPr>
              <w:t>Концепцію</w:t>
            </w:r>
            <w:proofErr w:type="spellEnd"/>
            <w:r w:rsidR="00591538">
              <w:rPr>
                <w:rFonts w:ascii="Times New Roman" w:hAnsi="Times New Roman" w:cs="Times New Roman"/>
                <w:sz w:val="24"/>
                <w:szCs w:val="24"/>
                <w:lang w:eastAsia="ru-RU"/>
              </w:rPr>
              <w:t xml:space="preserve"> </w:t>
            </w:r>
            <w:proofErr w:type="spellStart"/>
            <w:r w:rsidR="00591538">
              <w:rPr>
                <w:rFonts w:ascii="Times New Roman" w:hAnsi="Times New Roman" w:cs="Times New Roman"/>
                <w:sz w:val="24"/>
                <w:szCs w:val="24"/>
                <w:lang w:eastAsia="ru-RU"/>
              </w:rPr>
              <w:t>Національної</w:t>
            </w:r>
            <w:proofErr w:type="spellEnd"/>
            <w:r w:rsidR="00591538">
              <w:rPr>
                <w:rFonts w:ascii="Times New Roman" w:hAnsi="Times New Roman" w:cs="Times New Roman"/>
                <w:sz w:val="24"/>
                <w:szCs w:val="24"/>
                <w:lang w:eastAsia="ru-RU"/>
              </w:rPr>
              <w:t xml:space="preserve"> </w:t>
            </w:r>
            <w:proofErr w:type="spellStart"/>
            <w:r w:rsidRPr="00185B95">
              <w:rPr>
                <w:rFonts w:ascii="Times New Roman" w:hAnsi="Times New Roman" w:cs="Times New Roman"/>
                <w:sz w:val="24"/>
                <w:szCs w:val="24"/>
                <w:lang w:eastAsia="ru-RU"/>
              </w:rPr>
              <w:t>програми</w:t>
            </w:r>
            <w:proofErr w:type="spellEnd"/>
            <w:r w:rsidRPr="00185B95">
              <w:rPr>
                <w:rFonts w:ascii="Times New Roman" w:hAnsi="Times New Roman" w:cs="Times New Roman"/>
                <w:sz w:val="24"/>
                <w:szCs w:val="24"/>
                <w:lang w:eastAsia="ru-RU"/>
              </w:rPr>
              <w:t xml:space="preserve"> </w:t>
            </w:r>
            <w:proofErr w:type="spellStart"/>
            <w:r w:rsidRPr="00185B95">
              <w:rPr>
                <w:rFonts w:ascii="Times New Roman" w:hAnsi="Times New Roman" w:cs="Times New Roman"/>
                <w:sz w:val="24"/>
                <w:szCs w:val="24"/>
                <w:lang w:eastAsia="ru-RU"/>
              </w:rPr>
              <w:t>інформатизації</w:t>
            </w:r>
            <w:proofErr w:type="spellEnd"/>
            <w:r>
              <w:rPr>
                <w:rFonts w:ascii="Times New Roman" w:hAnsi="Times New Roman" w:cs="Times New Roman"/>
                <w:sz w:val="24"/>
                <w:szCs w:val="24"/>
                <w:lang w:val="uk-UA" w:eastAsia="ru-RU"/>
              </w:rPr>
              <w:t>».</w:t>
            </w:r>
          </w:p>
        </w:tc>
      </w:tr>
    </w:tbl>
    <w:p w:rsidR="000725A1" w:rsidRPr="00E86561" w:rsidRDefault="000725A1" w:rsidP="000725A1">
      <w:pPr>
        <w:rPr>
          <w:rFonts w:ascii="Times New Roman" w:hAnsi="Times New Roman" w:cs="Times New Roman"/>
          <w:sz w:val="24"/>
          <w:szCs w:val="24"/>
          <w:highlight w:val="yellow"/>
          <w:lang w:val="uk-UA"/>
        </w:rPr>
      </w:pPr>
      <w:bookmarkStart w:id="3" w:name="n767"/>
      <w:bookmarkEnd w:id="3"/>
    </w:p>
    <w:p w:rsidR="000B5393" w:rsidRPr="00E86561" w:rsidRDefault="000B5393" w:rsidP="000725A1">
      <w:pPr>
        <w:rPr>
          <w:rFonts w:ascii="Times New Roman" w:hAnsi="Times New Roman" w:cs="Times New Roman"/>
          <w:sz w:val="24"/>
          <w:szCs w:val="24"/>
          <w:highlight w:val="yellow"/>
          <w:lang w:val="uk-UA"/>
        </w:rPr>
      </w:pPr>
    </w:p>
    <w:p w:rsidR="00943840" w:rsidRPr="00193544" w:rsidRDefault="00943840" w:rsidP="00115BD9">
      <w:pPr>
        <w:spacing w:after="0"/>
        <w:rPr>
          <w:rFonts w:ascii="Times New Roman" w:hAnsi="Times New Roman"/>
          <w:b/>
          <w:bCs/>
          <w:sz w:val="28"/>
          <w:szCs w:val="28"/>
        </w:rPr>
      </w:pPr>
      <w:r w:rsidRPr="00193544">
        <w:rPr>
          <w:rFonts w:ascii="Times New Roman" w:hAnsi="Times New Roman"/>
          <w:b/>
          <w:bCs/>
          <w:sz w:val="28"/>
          <w:szCs w:val="28"/>
          <w:lang w:val="uk-UA"/>
        </w:rPr>
        <w:t>Н</w:t>
      </w:r>
      <w:proofErr w:type="spellStart"/>
      <w:r w:rsidR="00BF66A2" w:rsidRPr="00193544">
        <w:rPr>
          <w:rFonts w:ascii="Times New Roman" w:hAnsi="Times New Roman"/>
          <w:b/>
          <w:bCs/>
          <w:sz w:val="28"/>
          <w:szCs w:val="28"/>
        </w:rPr>
        <w:t>ачальник</w:t>
      </w:r>
      <w:proofErr w:type="spellEnd"/>
      <w:r w:rsidRPr="00193544">
        <w:rPr>
          <w:rFonts w:ascii="Times New Roman" w:hAnsi="Times New Roman"/>
          <w:b/>
          <w:bCs/>
          <w:sz w:val="28"/>
          <w:szCs w:val="28"/>
        </w:rPr>
        <w:t xml:space="preserve"> Управління </w:t>
      </w:r>
    </w:p>
    <w:p w:rsidR="009556E0" w:rsidRPr="00193544" w:rsidRDefault="00115BD9" w:rsidP="00115BD9">
      <w:pPr>
        <w:spacing w:after="0"/>
        <w:rPr>
          <w:rFonts w:ascii="Times New Roman" w:hAnsi="Times New Roman"/>
          <w:b/>
          <w:bCs/>
          <w:sz w:val="28"/>
          <w:szCs w:val="28"/>
          <w:lang w:val="uk-UA"/>
        </w:rPr>
      </w:pPr>
      <w:r w:rsidRPr="00193544">
        <w:rPr>
          <w:rFonts w:ascii="Times New Roman" w:hAnsi="Times New Roman"/>
          <w:b/>
          <w:bCs/>
          <w:sz w:val="28"/>
          <w:szCs w:val="28"/>
        </w:rPr>
        <w:t xml:space="preserve">по </w:t>
      </w:r>
      <w:proofErr w:type="spellStart"/>
      <w:r w:rsidRPr="00193544">
        <w:rPr>
          <w:rFonts w:ascii="Times New Roman" w:hAnsi="Times New Roman"/>
          <w:b/>
          <w:bCs/>
          <w:sz w:val="28"/>
          <w:szCs w:val="28"/>
        </w:rPr>
        <w:t>роботі</w:t>
      </w:r>
      <w:proofErr w:type="spellEnd"/>
      <w:r w:rsidRPr="00193544">
        <w:rPr>
          <w:rFonts w:ascii="Times New Roman" w:hAnsi="Times New Roman"/>
          <w:b/>
          <w:bCs/>
          <w:sz w:val="28"/>
          <w:szCs w:val="28"/>
        </w:rPr>
        <w:t xml:space="preserve"> з персоналом</w:t>
      </w:r>
      <w:r w:rsidRPr="00193544">
        <w:rPr>
          <w:rFonts w:ascii="Times New Roman" w:hAnsi="Times New Roman"/>
          <w:b/>
          <w:bCs/>
          <w:sz w:val="28"/>
          <w:szCs w:val="28"/>
        </w:rPr>
        <w:tab/>
      </w:r>
      <w:r w:rsidRPr="00193544">
        <w:rPr>
          <w:rFonts w:ascii="Times New Roman" w:hAnsi="Times New Roman"/>
          <w:b/>
          <w:bCs/>
          <w:sz w:val="28"/>
          <w:szCs w:val="28"/>
        </w:rPr>
        <w:tab/>
      </w:r>
      <w:r w:rsidRPr="00193544">
        <w:rPr>
          <w:rFonts w:ascii="Times New Roman" w:hAnsi="Times New Roman"/>
          <w:b/>
          <w:bCs/>
          <w:sz w:val="28"/>
          <w:szCs w:val="28"/>
        </w:rPr>
        <w:tab/>
        <w:t xml:space="preserve">      </w:t>
      </w:r>
      <w:r w:rsidRPr="00193544">
        <w:rPr>
          <w:rFonts w:ascii="Times New Roman" w:hAnsi="Times New Roman"/>
          <w:b/>
          <w:bCs/>
          <w:sz w:val="28"/>
          <w:szCs w:val="28"/>
          <w:lang w:val="uk-UA"/>
        </w:rPr>
        <w:t xml:space="preserve">       </w:t>
      </w:r>
      <w:r w:rsidR="00193544">
        <w:rPr>
          <w:rFonts w:ascii="Times New Roman" w:hAnsi="Times New Roman"/>
          <w:b/>
          <w:bCs/>
          <w:sz w:val="28"/>
          <w:szCs w:val="28"/>
          <w:lang w:val="uk-UA"/>
        </w:rPr>
        <w:t xml:space="preserve">                 </w:t>
      </w:r>
      <w:r w:rsidRPr="00193544">
        <w:rPr>
          <w:rFonts w:ascii="Times New Roman" w:hAnsi="Times New Roman"/>
          <w:b/>
          <w:bCs/>
          <w:sz w:val="28"/>
          <w:szCs w:val="28"/>
          <w:lang w:val="uk-UA"/>
        </w:rPr>
        <w:t xml:space="preserve"> </w:t>
      </w:r>
      <w:r w:rsidRPr="00193544">
        <w:rPr>
          <w:rFonts w:ascii="Times New Roman" w:hAnsi="Times New Roman"/>
          <w:b/>
          <w:bCs/>
          <w:sz w:val="28"/>
          <w:szCs w:val="28"/>
        </w:rPr>
        <w:t xml:space="preserve">    </w:t>
      </w:r>
      <w:r w:rsidR="00943840" w:rsidRPr="00193544">
        <w:rPr>
          <w:rFonts w:ascii="Times New Roman" w:hAnsi="Times New Roman"/>
          <w:b/>
          <w:bCs/>
          <w:sz w:val="28"/>
          <w:szCs w:val="28"/>
          <w:lang w:val="uk-UA"/>
        </w:rPr>
        <w:t>Тетяна КОЗАК</w:t>
      </w:r>
    </w:p>
    <w:sectPr w:rsidR="009556E0" w:rsidRPr="00193544" w:rsidSect="00BE1CAE">
      <w:headerReference w:type="default" r:id="rId10"/>
      <w:pgSz w:w="11906" w:h="16838"/>
      <w:pgMar w:top="1418"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8C4" w:rsidRDefault="009C48C4" w:rsidP="00BE1CAE">
      <w:pPr>
        <w:spacing w:after="0" w:line="240" w:lineRule="auto"/>
      </w:pPr>
      <w:r>
        <w:separator/>
      </w:r>
    </w:p>
  </w:endnote>
  <w:endnote w:type="continuationSeparator" w:id="0">
    <w:p w:rsidR="009C48C4" w:rsidRDefault="009C48C4" w:rsidP="00BE1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8C4" w:rsidRDefault="009C48C4" w:rsidP="00BE1CAE">
      <w:pPr>
        <w:spacing w:after="0" w:line="240" w:lineRule="auto"/>
      </w:pPr>
      <w:r>
        <w:separator/>
      </w:r>
    </w:p>
  </w:footnote>
  <w:footnote w:type="continuationSeparator" w:id="0">
    <w:p w:rsidR="009C48C4" w:rsidRDefault="009C48C4" w:rsidP="00BE1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376501"/>
      <w:docPartObj>
        <w:docPartGallery w:val="Page Numbers (Top of Page)"/>
        <w:docPartUnique/>
      </w:docPartObj>
    </w:sdtPr>
    <w:sdtEndPr/>
    <w:sdtContent>
      <w:p w:rsidR="00BE1CAE" w:rsidRDefault="00BE1CAE">
        <w:pPr>
          <w:pStyle w:val="a9"/>
          <w:jc w:val="center"/>
        </w:pPr>
        <w:r w:rsidRPr="00BE1CAE">
          <w:rPr>
            <w:rFonts w:ascii="Times New Roman" w:hAnsi="Times New Roman" w:cs="Times New Roman"/>
            <w:sz w:val="24"/>
          </w:rPr>
          <w:fldChar w:fldCharType="begin"/>
        </w:r>
        <w:r w:rsidRPr="00BE1CAE">
          <w:rPr>
            <w:rFonts w:ascii="Times New Roman" w:hAnsi="Times New Roman" w:cs="Times New Roman"/>
            <w:sz w:val="24"/>
          </w:rPr>
          <w:instrText>PAGE   \* MERGEFORMAT</w:instrText>
        </w:r>
        <w:r w:rsidRPr="00BE1CAE">
          <w:rPr>
            <w:rFonts w:ascii="Times New Roman" w:hAnsi="Times New Roman" w:cs="Times New Roman"/>
            <w:sz w:val="24"/>
          </w:rPr>
          <w:fldChar w:fldCharType="separate"/>
        </w:r>
        <w:r w:rsidR="003F3661" w:rsidRPr="003F3661">
          <w:rPr>
            <w:rFonts w:ascii="Times New Roman" w:hAnsi="Times New Roman" w:cs="Times New Roman"/>
            <w:noProof/>
            <w:sz w:val="24"/>
            <w:lang w:val="uk-UA"/>
          </w:rPr>
          <w:t>6</w:t>
        </w:r>
        <w:r w:rsidRPr="00BE1CAE">
          <w:rPr>
            <w:rFonts w:ascii="Times New Roman" w:hAnsi="Times New Roman" w:cs="Times New Roman"/>
            <w:sz w:val="24"/>
          </w:rPr>
          <w:fldChar w:fldCharType="end"/>
        </w:r>
      </w:p>
    </w:sdtContent>
  </w:sdt>
  <w:p w:rsidR="00BE1CAE" w:rsidRDefault="00BE1CA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F8D4431"/>
    <w:multiLevelType w:val="hybridMultilevel"/>
    <w:tmpl w:val="A94EADEA"/>
    <w:lvl w:ilvl="0" w:tplc="5F7C75C6">
      <w:start w:val="1"/>
      <w:numFmt w:val="decimal"/>
      <w:lvlText w:val="%1."/>
      <w:lvlJc w:val="left"/>
      <w:pPr>
        <w:ind w:left="646" w:hanging="360"/>
      </w:pPr>
      <w:rPr>
        <w:rFonts w:hint="default"/>
      </w:rPr>
    </w:lvl>
    <w:lvl w:ilvl="1" w:tplc="04220019" w:tentative="1">
      <w:start w:val="1"/>
      <w:numFmt w:val="lowerLetter"/>
      <w:lvlText w:val="%2."/>
      <w:lvlJc w:val="left"/>
      <w:pPr>
        <w:ind w:left="1366" w:hanging="360"/>
      </w:pPr>
    </w:lvl>
    <w:lvl w:ilvl="2" w:tplc="0422001B" w:tentative="1">
      <w:start w:val="1"/>
      <w:numFmt w:val="lowerRoman"/>
      <w:lvlText w:val="%3."/>
      <w:lvlJc w:val="right"/>
      <w:pPr>
        <w:ind w:left="2086" w:hanging="180"/>
      </w:pPr>
    </w:lvl>
    <w:lvl w:ilvl="3" w:tplc="0422000F" w:tentative="1">
      <w:start w:val="1"/>
      <w:numFmt w:val="decimal"/>
      <w:lvlText w:val="%4."/>
      <w:lvlJc w:val="left"/>
      <w:pPr>
        <w:ind w:left="2806" w:hanging="360"/>
      </w:pPr>
    </w:lvl>
    <w:lvl w:ilvl="4" w:tplc="04220019" w:tentative="1">
      <w:start w:val="1"/>
      <w:numFmt w:val="lowerLetter"/>
      <w:lvlText w:val="%5."/>
      <w:lvlJc w:val="left"/>
      <w:pPr>
        <w:ind w:left="3526" w:hanging="360"/>
      </w:pPr>
    </w:lvl>
    <w:lvl w:ilvl="5" w:tplc="0422001B" w:tentative="1">
      <w:start w:val="1"/>
      <w:numFmt w:val="lowerRoman"/>
      <w:lvlText w:val="%6."/>
      <w:lvlJc w:val="right"/>
      <w:pPr>
        <w:ind w:left="4246" w:hanging="180"/>
      </w:pPr>
    </w:lvl>
    <w:lvl w:ilvl="6" w:tplc="0422000F" w:tentative="1">
      <w:start w:val="1"/>
      <w:numFmt w:val="decimal"/>
      <w:lvlText w:val="%7."/>
      <w:lvlJc w:val="left"/>
      <w:pPr>
        <w:ind w:left="4966" w:hanging="360"/>
      </w:pPr>
    </w:lvl>
    <w:lvl w:ilvl="7" w:tplc="04220019" w:tentative="1">
      <w:start w:val="1"/>
      <w:numFmt w:val="lowerLetter"/>
      <w:lvlText w:val="%8."/>
      <w:lvlJc w:val="left"/>
      <w:pPr>
        <w:ind w:left="5686" w:hanging="360"/>
      </w:pPr>
    </w:lvl>
    <w:lvl w:ilvl="8" w:tplc="0422001B" w:tentative="1">
      <w:start w:val="1"/>
      <w:numFmt w:val="lowerRoman"/>
      <w:lvlText w:val="%9."/>
      <w:lvlJc w:val="right"/>
      <w:pPr>
        <w:ind w:left="6406" w:hanging="180"/>
      </w:pPr>
    </w:lvl>
  </w:abstractNum>
  <w:abstractNum w:abstractNumId="2" w15:restartNumberingAfterBreak="0">
    <w:nsid w:val="41FD3BD4"/>
    <w:multiLevelType w:val="hybridMultilevel"/>
    <w:tmpl w:val="78D048F8"/>
    <w:lvl w:ilvl="0" w:tplc="2A6AADAE">
      <w:start w:val="1"/>
      <w:numFmt w:val="decimal"/>
      <w:lvlText w:val="%1."/>
      <w:lvlJc w:val="left"/>
      <w:pPr>
        <w:ind w:left="514" w:hanging="360"/>
      </w:pPr>
    </w:lvl>
    <w:lvl w:ilvl="1" w:tplc="04220019">
      <w:start w:val="1"/>
      <w:numFmt w:val="lowerLetter"/>
      <w:lvlText w:val="%2."/>
      <w:lvlJc w:val="left"/>
      <w:pPr>
        <w:ind w:left="1234" w:hanging="360"/>
      </w:pPr>
    </w:lvl>
    <w:lvl w:ilvl="2" w:tplc="0422001B">
      <w:start w:val="1"/>
      <w:numFmt w:val="lowerRoman"/>
      <w:lvlText w:val="%3."/>
      <w:lvlJc w:val="right"/>
      <w:pPr>
        <w:ind w:left="1954" w:hanging="180"/>
      </w:pPr>
    </w:lvl>
    <w:lvl w:ilvl="3" w:tplc="0422000F">
      <w:start w:val="1"/>
      <w:numFmt w:val="decimal"/>
      <w:lvlText w:val="%4."/>
      <w:lvlJc w:val="left"/>
      <w:pPr>
        <w:ind w:left="2674" w:hanging="360"/>
      </w:pPr>
    </w:lvl>
    <w:lvl w:ilvl="4" w:tplc="04220019">
      <w:start w:val="1"/>
      <w:numFmt w:val="lowerLetter"/>
      <w:lvlText w:val="%5."/>
      <w:lvlJc w:val="left"/>
      <w:pPr>
        <w:ind w:left="3394" w:hanging="360"/>
      </w:pPr>
    </w:lvl>
    <w:lvl w:ilvl="5" w:tplc="0422001B">
      <w:start w:val="1"/>
      <w:numFmt w:val="lowerRoman"/>
      <w:lvlText w:val="%6."/>
      <w:lvlJc w:val="right"/>
      <w:pPr>
        <w:ind w:left="4114" w:hanging="180"/>
      </w:pPr>
    </w:lvl>
    <w:lvl w:ilvl="6" w:tplc="0422000F">
      <w:start w:val="1"/>
      <w:numFmt w:val="decimal"/>
      <w:lvlText w:val="%7."/>
      <w:lvlJc w:val="left"/>
      <w:pPr>
        <w:ind w:left="4834" w:hanging="360"/>
      </w:pPr>
    </w:lvl>
    <w:lvl w:ilvl="7" w:tplc="04220019">
      <w:start w:val="1"/>
      <w:numFmt w:val="lowerLetter"/>
      <w:lvlText w:val="%8."/>
      <w:lvlJc w:val="left"/>
      <w:pPr>
        <w:ind w:left="5554" w:hanging="360"/>
      </w:pPr>
    </w:lvl>
    <w:lvl w:ilvl="8" w:tplc="0422001B">
      <w:start w:val="1"/>
      <w:numFmt w:val="lowerRoman"/>
      <w:lvlText w:val="%9."/>
      <w:lvlJc w:val="right"/>
      <w:pPr>
        <w:ind w:left="6274" w:hanging="180"/>
      </w:pPr>
    </w:lvl>
  </w:abstractNum>
  <w:abstractNum w:abstractNumId="3" w15:restartNumberingAfterBreak="0">
    <w:nsid w:val="44646A4D"/>
    <w:multiLevelType w:val="hybridMultilevel"/>
    <w:tmpl w:val="FB94F0D6"/>
    <w:lvl w:ilvl="0" w:tplc="0419000F">
      <w:start w:val="1"/>
      <w:numFmt w:val="decimal"/>
      <w:lvlText w:val="%1."/>
      <w:lvlJc w:val="left"/>
      <w:pPr>
        <w:ind w:left="720" w:hanging="360"/>
      </w:pPr>
    </w:lvl>
    <w:lvl w:ilvl="1" w:tplc="DD941A6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62358F"/>
    <w:multiLevelType w:val="hybridMultilevel"/>
    <w:tmpl w:val="6F2ED6E2"/>
    <w:lvl w:ilvl="0" w:tplc="0422000F">
      <w:start w:val="1"/>
      <w:numFmt w:val="decimal"/>
      <w:lvlText w:val="%1."/>
      <w:lvlJc w:val="left"/>
      <w:pPr>
        <w:ind w:left="938" w:hanging="360"/>
      </w:pPr>
    </w:lvl>
    <w:lvl w:ilvl="1" w:tplc="2B082138">
      <w:numFmt w:val="bullet"/>
      <w:lvlText w:val="-"/>
      <w:lvlJc w:val="left"/>
      <w:pPr>
        <w:ind w:left="1658" w:hanging="360"/>
      </w:pPr>
      <w:rPr>
        <w:rFonts w:ascii="Times New Roman" w:eastAsia="Times New Roman" w:hAnsi="Times New Roman" w:cs="Times New Roman" w:hint="default"/>
      </w:rPr>
    </w:lvl>
    <w:lvl w:ilvl="2" w:tplc="0422001B" w:tentative="1">
      <w:start w:val="1"/>
      <w:numFmt w:val="lowerRoman"/>
      <w:lvlText w:val="%3."/>
      <w:lvlJc w:val="right"/>
      <w:pPr>
        <w:ind w:left="2378" w:hanging="180"/>
      </w:pPr>
    </w:lvl>
    <w:lvl w:ilvl="3" w:tplc="0422000F" w:tentative="1">
      <w:start w:val="1"/>
      <w:numFmt w:val="decimal"/>
      <w:lvlText w:val="%4."/>
      <w:lvlJc w:val="left"/>
      <w:pPr>
        <w:ind w:left="3098" w:hanging="360"/>
      </w:pPr>
    </w:lvl>
    <w:lvl w:ilvl="4" w:tplc="04220019" w:tentative="1">
      <w:start w:val="1"/>
      <w:numFmt w:val="lowerLetter"/>
      <w:lvlText w:val="%5."/>
      <w:lvlJc w:val="left"/>
      <w:pPr>
        <w:ind w:left="3818" w:hanging="360"/>
      </w:pPr>
    </w:lvl>
    <w:lvl w:ilvl="5" w:tplc="0422001B" w:tentative="1">
      <w:start w:val="1"/>
      <w:numFmt w:val="lowerRoman"/>
      <w:lvlText w:val="%6."/>
      <w:lvlJc w:val="right"/>
      <w:pPr>
        <w:ind w:left="4538" w:hanging="180"/>
      </w:pPr>
    </w:lvl>
    <w:lvl w:ilvl="6" w:tplc="0422000F" w:tentative="1">
      <w:start w:val="1"/>
      <w:numFmt w:val="decimal"/>
      <w:lvlText w:val="%7."/>
      <w:lvlJc w:val="left"/>
      <w:pPr>
        <w:ind w:left="5258" w:hanging="360"/>
      </w:pPr>
    </w:lvl>
    <w:lvl w:ilvl="7" w:tplc="04220019" w:tentative="1">
      <w:start w:val="1"/>
      <w:numFmt w:val="lowerLetter"/>
      <w:lvlText w:val="%8."/>
      <w:lvlJc w:val="left"/>
      <w:pPr>
        <w:ind w:left="5978" w:hanging="360"/>
      </w:pPr>
    </w:lvl>
    <w:lvl w:ilvl="8" w:tplc="0422001B" w:tentative="1">
      <w:start w:val="1"/>
      <w:numFmt w:val="lowerRoman"/>
      <w:lvlText w:val="%9."/>
      <w:lvlJc w:val="right"/>
      <w:pPr>
        <w:ind w:left="6698"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01F13"/>
    <w:rsid w:val="000241BC"/>
    <w:rsid w:val="000364F6"/>
    <w:rsid w:val="00056C6B"/>
    <w:rsid w:val="00062F88"/>
    <w:rsid w:val="000725A1"/>
    <w:rsid w:val="00072AE7"/>
    <w:rsid w:val="00074855"/>
    <w:rsid w:val="00077F91"/>
    <w:rsid w:val="0008115E"/>
    <w:rsid w:val="00090089"/>
    <w:rsid w:val="000B5393"/>
    <w:rsid w:val="000B60BA"/>
    <w:rsid w:val="000C01DE"/>
    <w:rsid w:val="000F520E"/>
    <w:rsid w:val="00104071"/>
    <w:rsid w:val="00115BD9"/>
    <w:rsid w:val="0011743F"/>
    <w:rsid w:val="00117B40"/>
    <w:rsid w:val="00120AA9"/>
    <w:rsid w:val="00122478"/>
    <w:rsid w:val="001714A9"/>
    <w:rsid w:val="00185B95"/>
    <w:rsid w:val="00193544"/>
    <w:rsid w:val="00197E43"/>
    <w:rsid w:val="001C3886"/>
    <w:rsid w:val="001C6D71"/>
    <w:rsid w:val="00202AC3"/>
    <w:rsid w:val="00236652"/>
    <w:rsid w:val="002511D2"/>
    <w:rsid w:val="0026089C"/>
    <w:rsid w:val="00271887"/>
    <w:rsid w:val="002805BC"/>
    <w:rsid w:val="002A4043"/>
    <w:rsid w:val="002B07CF"/>
    <w:rsid w:val="002B6D79"/>
    <w:rsid w:val="002F41BA"/>
    <w:rsid w:val="00311735"/>
    <w:rsid w:val="00321076"/>
    <w:rsid w:val="00322B5E"/>
    <w:rsid w:val="003377BD"/>
    <w:rsid w:val="0034320A"/>
    <w:rsid w:val="00346727"/>
    <w:rsid w:val="00351003"/>
    <w:rsid w:val="00361521"/>
    <w:rsid w:val="0037371A"/>
    <w:rsid w:val="00373C02"/>
    <w:rsid w:val="00373D31"/>
    <w:rsid w:val="003826EB"/>
    <w:rsid w:val="003949FB"/>
    <w:rsid w:val="003A5896"/>
    <w:rsid w:val="003D2D16"/>
    <w:rsid w:val="003E2C5A"/>
    <w:rsid w:val="003E695F"/>
    <w:rsid w:val="003F1013"/>
    <w:rsid w:val="003F3661"/>
    <w:rsid w:val="00424CAC"/>
    <w:rsid w:val="00441E9A"/>
    <w:rsid w:val="00460474"/>
    <w:rsid w:val="00473AFD"/>
    <w:rsid w:val="00494148"/>
    <w:rsid w:val="004A5DA1"/>
    <w:rsid w:val="004A686B"/>
    <w:rsid w:val="004B64AF"/>
    <w:rsid w:val="004D47B2"/>
    <w:rsid w:val="004D631A"/>
    <w:rsid w:val="004D66F7"/>
    <w:rsid w:val="004F38EA"/>
    <w:rsid w:val="004F45AD"/>
    <w:rsid w:val="00533065"/>
    <w:rsid w:val="0054188E"/>
    <w:rsid w:val="005576DE"/>
    <w:rsid w:val="0056400D"/>
    <w:rsid w:val="005641C6"/>
    <w:rsid w:val="00583B11"/>
    <w:rsid w:val="00591538"/>
    <w:rsid w:val="0059573E"/>
    <w:rsid w:val="005A6612"/>
    <w:rsid w:val="005B344F"/>
    <w:rsid w:val="005D27AB"/>
    <w:rsid w:val="005F48A6"/>
    <w:rsid w:val="005F5A5C"/>
    <w:rsid w:val="00624B67"/>
    <w:rsid w:val="00635C00"/>
    <w:rsid w:val="0064119F"/>
    <w:rsid w:val="00647A7A"/>
    <w:rsid w:val="006503CA"/>
    <w:rsid w:val="00656D3A"/>
    <w:rsid w:val="00661D2B"/>
    <w:rsid w:val="00692C7D"/>
    <w:rsid w:val="006A3678"/>
    <w:rsid w:val="006A63D6"/>
    <w:rsid w:val="006E5660"/>
    <w:rsid w:val="007218D9"/>
    <w:rsid w:val="0073119A"/>
    <w:rsid w:val="00794E6E"/>
    <w:rsid w:val="007B0B4F"/>
    <w:rsid w:val="007B762F"/>
    <w:rsid w:val="007C25B9"/>
    <w:rsid w:val="007C5F47"/>
    <w:rsid w:val="007D7146"/>
    <w:rsid w:val="007E5B2E"/>
    <w:rsid w:val="007F1E88"/>
    <w:rsid w:val="008002DA"/>
    <w:rsid w:val="0085546D"/>
    <w:rsid w:val="00856FC7"/>
    <w:rsid w:val="00866A61"/>
    <w:rsid w:val="00873359"/>
    <w:rsid w:val="00874497"/>
    <w:rsid w:val="008A35B2"/>
    <w:rsid w:val="008C32CF"/>
    <w:rsid w:val="008C7DE6"/>
    <w:rsid w:val="008E3A30"/>
    <w:rsid w:val="009002D7"/>
    <w:rsid w:val="00900966"/>
    <w:rsid w:val="009069E5"/>
    <w:rsid w:val="0091247B"/>
    <w:rsid w:val="0091572F"/>
    <w:rsid w:val="009311C9"/>
    <w:rsid w:val="00932C12"/>
    <w:rsid w:val="00943840"/>
    <w:rsid w:val="0094711D"/>
    <w:rsid w:val="009556E0"/>
    <w:rsid w:val="0097380E"/>
    <w:rsid w:val="009A0BCA"/>
    <w:rsid w:val="009C1584"/>
    <w:rsid w:val="009C48AC"/>
    <w:rsid w:val="009C48C4"/>
    <w:rsid w:val="009C6440"/>
    <w:rsid w:val="009D7397"/>
    <w:rsid w:val="009E035F"/>
    <w:rsid w:val="009F6D57"/>
    <w:rsid w:val="00A07C2B"/>
    <w:rsid w:val="00A13B7B"/>
    <w:rsid w:val="00A14863"/>
    <w:rsid w:val="00A17064"/>
    <w:rsid w:val="00A475DE"/>
    <w:rsid w:val="00A64854"/>
    <w:rsid w:val="00A71301"/>
    <w:rsid w:val="00A9327E"/>
    <w:rsid w:val="00A96562"/>
    <w:rsid w:val="00AA2F69"/>
    <w:rsid w:val="00AA35D8"/>
    <w:rsid w:val="00AA3AF1"/>
    <w:rsid w:val="00AC1035"/>
    <w:rsid w:val="00AD19B1"/>
    <w:rsid w:val="00AE4BC2"/>
    <w:rsid w:val="00AE52F4"/>
    <w:rsid w:val="00B11CAC"/>
    <w:rsid w:val="00B15D37"/>
    <w:rsid w:val="00B15E40"/>
    <w:rsid w:val="00B20455"/>
    <w:rsid w:val="00B30590"/>
    <w:rsid w:val="00B32F08"/>
    <w:rsid w:val="00B37117"/>
    <w:rsid w:val="00B54E49"/>
    <w:rsid w:val="00B56368"/>
    <w:rsid w:val="00B87886"/>
    <w:rsid w:val="00B97F22"/>
    <w:rsid w:val="00BA1EF8"/>
    <w:rsid w:val="00BA3EBD"/>
    <w:rsid w:val="00BD0128"/>
    <w:rsid w:val="00BD5F7C"/>
    <w:rsid w:val="00BE1CAE"/>
    <w:rsid w:val="00BE2160"/>
    <w:rsid w:val="00BE6BCA"/>
    <w:rsid w:val="00BF66A2"/>
    <w:rsid w:val="00C01EBC"/>
    <w:rsid w:val="00C0303C"/>
    <w:rsid w:val="00C415C6"/>
    <w:rsid w:val="00C4757E"/>
    <w:rsid w:val="00C51AE5"/>
    <w:rsid w:val="00C543C2"/>
    <w:rsid w:val="00C60CC1"/>
    <w:rsid w:val="00C64771"/>
    <w:rsid w:val="00C91878"/>
    <w:rsid w:val="00CB0CDE"/>
    <w:rsid w:val="00CD310B"/>
    <w:rsid w:val="00CD39CD"/>
    <w:rsid w:val="00CD5867"/>
    <w:rsid w:val="00CD7C7B"/>
    <w:rsid w:val="00CF086E"/>
    <w:rsid w:val="00CF1D03"/>
    <w:rsid w:val="00CF20E8"/>
    <w:rsid w:val="00D0377C"/>
    <w:rsid w:val="00D42D02"/>
    <w:rsid w:val="00D433DF"/>
    <w:rsid w:val="00D45230"/>
    <w:rsid w:val="00D45CFC"/>
    <w:rsid w:val="00D46C8D"/>
    <w:rsid w:val="00D63FC8"/>
    <w:rsid w:val="00D9180F"/>
    <w:rsid w:val="00D9270D"/>
    <w:rsid w:val="00DA5A01"/>
    <w:rsid w:val="00DA6A9F"/>
    <w:rsid w:val="00DB1CEF"/>
    <w:rsid w:val="00DB77DE"/>
    <w:rsid w:val="00DC0141"/>
    <w:rsid w:val="00DC04BB"/>
    <w:rsid w:val="00DC4714"/>
    <w:rsid w:val="00DC7852"/>
    <w:rsid w:val="00DD180A"/>
    <w:rsid w:val="00DD6E4A"/>
    <w:rsid w:val="00DE16F7"/>
    <w:rsid w:val="00DE5C5E"/>
    <w:rsid w:val="00DF545F"/>
    <w:rsid w:val="00E11103"/>
    <w:rsid w:val="00E40CB4"/>
    <w:rsid w:val="00E6670E"/>
    <w:rsid w:val="00E71975"/>
    <w:rsid w:val="00E86561"/>
    <w:rsid w:val="00EB41D3"/>
    <w:rsid w:val="00ED29BA"/>
    <w:rsid w:val="00EE3967"/>
    <w:rsid w:val="00F0430A"/>
    <w:rsid w:val="00F3204C"/>
    <w:rsid w:val="00F32818"/>
    <w:rsid w:val="00F5341F"/>
    <w:rsid w:val="00F6300B"/>
    <w:rsid w:val="00F72CE5"/>
    <w:rsid w:val="00F75AB6"/>
    <w:rsid w:val="00F84BF3"/>
    <w:rsid w:val="00F85FEA"/>
    <w:rsid w:val="00F86951"/>
    <w:rsid w:val="00F91443"/>
    <w:rsid w:val="00F93C29"/>
    <w:rsid w:val="00F93E2C"/>
    <w:rsid w:val="00F96007"/>
    <w:rsid w:val="00FA21E3"/>
    <w:rsid w:val="00FA26D2"/>
    <w:rsid w:val="00FB0A07"/>
    <w:rsid w:val="00FC35F1"/>
    <w:rsid w:val="00FC6C7B"/>
    <w:rsid w:val="00FD0B97"/>
    <w:rsid w:val="00FE585C"/>
    <w:rsid w:val="00FF0BA6"/>
    <w:rsid w:val="00FF2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157AC-5748-490E-9514-C4667285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 w:type="paragraph" w:styleId="a9">
    <w:name w:val="header"/>
    <w:basedOn w:val="a"/>
    <w:link w:val="aa"/>
    <w:uiPriority w:val="99"/>
    <w:unhideWhenUsed/>
    <w:rsid w:val="00BE1CAE"/>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BE1CAE"/>
  </w:style>
  <w:style w:type="paragraph" w:styleId="ab">
    <w:name w:val="footer"/>
    <w:basedOn w:val="a"/>
    <w:link w:val="ac"/>
    <w:uiPriority w:val="99"/>
    <w:unhideWhenUsed/>
    <w:rsid w:val="00BE1CAE"/>
    <w:pPr>
      <w:tabs>
        <w:tab w:val="center" w:pos="4819"/>
        <w:tab w:val="right" w:pos="9639"/>
      </w:tabs>
      <w:spacing w:after="0" w:line="240" w:lineRule="auto"/>
    </w:pPr>
  </w:style>
  <w:style w:type="character" w:customStyle="1" w:styleId="ac">
    <w:name w:val="Нижній колонтитул Знак"/>
    <w:basedOn w:val="a0"/>
    <w:link w:val="ab"/>
    <w:uiPriority w:val="99"/>
    <w:rsid w:val="00BE1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9506">
      <w:bodyDiv w:val="1"/>
      <w:marLeft w:val="0"/>
      <w:marRight w:val="0"/>
      <w:marTop w:val="0"/>
      <w:marBottom w:val="0"/>
      <w:divBdr>
        <w:top w:val="none" w:sz="0" w:space="0" w:color="auto"/>
        <w:left w:val="none" w:sz="0" w:space="0" w:color="auto"/>
        <w:bottom w:val="none" w:sz="0" w:space="0" w:color="auto"/>
        <w:right w:val="none" w:sz="0" w:space="0" w:color="auto"/>
      </w:divBdr>
    </w:div>
    <w:div w:id="43005181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48633457">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74636193">
      <w:bodyDiv w:val="1"/>
      <w:marLeft w:val="0"/>
      <w:marRight w:val="0"/>
      <w:marTop w:val="0"/>
      <w:marBottom w:val="0"/>
      <w:divBdr>
        <w:top w:val="none" w:sz="0" w:space="0" w:color="auto"/>
        <w:left w:val="none" w:sz="0" w:space="0" w:color="auto"/>
        <w:bottom w:val="none" w:sz="0" w:space="0" w:color="auto"/>
        <w:right w:val="none" w:sz="0" w:space="0" w:color="auto"/>
      </w:divBdr>
    </w:div>
    <w:div w:id="781536593">
      <w:bodyDiv w:val="1"/>
      <w:marLeft w:val="0"/>
      <w:marRight w:val="0"/>
      <w:marTop w:val="0"/>
      <w:marBottom w:val="0"/>
      <w:divBdr>
        <w:top w:val="none" w:sz="0" w:space="0" w:color="auto"/>
        <w:left w:val="none" w:sz="0" w:space="0" w:color="auto"/>
        <w:bottom w:val="none" w:sz="0" w:space="0" w:color="auto"/>
        <w:right w:val="none" w:sz="0" w:space="0" w:color="auto"/>
      </w:divBdr>
    </w:div>
    <w:div w:id="1040276149">
      <w:bodyDiv w:val="1"/>
      <w:marLeft w:val="0"/>
      <w:marRight w:val="0"/>
      <w:marTop w:val="0"/>
      <w:marBottom w:val="0"/>
      <w:divBdr>
        <w:top w:val="none" w:sz="0" w:space="0" w:color="auto"/>
        <w:left w:val="none" w:sz="0" w:space="0" w:color="auto"/>
        <w:bottom w:val="none" w:sz="0" w:space="0" w:color="auto"/>
        <w:right w:val="none" w:sz="0" w:space="0" w:color="auto"/>
      </w:divBdr>
    </w:div>
    <w:div w:id="1065494227">
      <w:bodyDiv w:val="1"/>
      <w:marLeft w:val="0"/>
      <w:marRight w:val="0"/>
      <w:marTop w:val="0"/>
      <w:marBottom w:val="0"/>
      <w:divBdr>
        <w:top w:val="none" w:sz="0" w:space="0" w:color="auto"/>
        <w:left w:val="none" w:sz="0" w:space="0" w:color="auto"/>
        <w:bottom w:val="none" w:sz="0" w:space="0" w:color="auto"/>
        <w:right w:val="none" w:sz="0" w:space="0" w:color="auto"/>
      </w:divBdr>
    </w:div>
    <w:div w:id="1073817257">
      <w:bodyDiv w:val="1"/>
      <w:marLeft w:val="0"/>
      <w:marRight w:val="0"/>
      <w:marTop w:val="0"/>
      <w:marBottom w:val="0"/>
      <w:divBdr>
        <w:top w:val="none" w:sz="0" w:space="0" w:color="auto"/>
        <w:left w:val="none" w:sz="0" w:space="0" w:color="auto"/>
        <w:bottom w:val="none" w:sz="0" w:space="0" w:color="auto"/>
        <w:right w:val="none" w:sz="0" w:space="0" w:color="auto"/>
      </w:divBdr>
    </w:div>
    <w:div w:id="1097481604">
      <w:bodyDiv w:val="1"/>
      <w:marLeft w:val="0"/>
      <w:marRight w:val="0"/>
      <w:marTop w:val="0"/>
      <w:marBottom w:val="0"/>
      <w:divBdr>
        <w:top w:val="none" w:sz="0" w:space="0" w:color="auto"/>
        <w:left w:val="none" w:sz="0" w:space="0" w:color="auto"/>
        <w:bottom w:val="none" w:sz="0" w:space="0" w:color="auto"/>
        <w:right w:val="none" w:sz="0" w:space="0" w:color="auto"/>
      </w:divBdr>
    </w:div>
    <w:div w:id="1341542705">
      <w:bodyDiv w:val="1"/>
      <w:marLeft w:val="0"/>
      <w:marRight w:val="0"/>
      <w:marTop w:val="0"/>
      <w:marBottom w:val="0"/>
      <w:divBdr>
        <w:top w:val="none" w:sz="0" w:space="0" w:color="auto"/>
        <w:left w:val="none" w:sz="0" w:space="0" w:color="auto"/>
        <w:bottom w:val="none" w:sz="0" w:space="0" w:color="auto"/>
        <w:right w:val="none" w:sz="0" w:space="0" w:color="auto"/>
      </w:divBdr>
    </w:div>
    <w:div w:id="1442800542">
      <w:bodyDiv w:val="1"/>
      <w:marLeft w:val="0"/>
      <w:marRight w:val="0"/>
      <w:marTop w:val="0"/>
      <w:marBottom w:val="0"/>
      <w:divBdr>
        <w:top w:val="none" w:sz="0" w:space="0" w:color="auto"/>
        <w:left w:val="none" w:sz="0" w:space="0" w:color="auto"/>
        <w:bottom w:val="none" w:sz="0" w:space="0" w:color="auto"/>
        <w:right w:val="none" w:sz="0" w:space="0" w:color="auto"/>
      </w:divBdr>
    </w:div>
    <w:div w:id="1642613171">
      <w:bodyDiv w:val="1"/>
      <w:marLeft w:val="0"/>
      <w:marRight w:val="0"/>
      <w:marTop w:val="0"/>
      <w:marBottom w:val="0"/>
      <w:divBdr>
        <w:top w:val="none" w:sz="0" w:space="0" w:color="auto"/>
        <w:left w:val="none" w:sz="0" w:space="0" w:color="auto"/>
        <w:bottom w:val="none" w:sz="0" w:space="0" w:color="auto"/>
        <w:right w:val="none" w:sz="0" w:space="0" w:color="auto"/>
      </w:divBdr>
    </w:div>
    <w:div w:id="175022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6</Pages>
  <Words>6777</Words>
  <Characters>3863</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236</cp:revision>
  <cp:lastPrinted>2021-03-22T09:52:00Z</cp:lastPrinted>
  <dcterms:created xsi:type="dcterms:W3CDTF">2021-03-22T11:00:00Z</dcterms:created>
  <dcterms:modified xsi:type="dcterms:W3CDTF">2021-11-24T07:41:00Z</dcterms:modified>
</cp:coreProperties>
</file>