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65" w:rsidRDefault="00EA6065" w:rsidP="007A060E">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EA6065" w:rsidRDefault="00365E8C" w:rsidP="007A060E">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w:t>
      </w:r>
      <w:r w:rsidR="00EA6065">
        <w:rPr>
          <w:rFonts w:ascii="Times New Roman" w:eastAsia="Calibri" w:hAnsi="Times New Roman" w:cs="Times New Roman"/>
          <w:sz w:val="24"/>
          <w:szCs w:val="24"/>
          <w:lang w:val="uk-UA" w:eastAsia="ru-RU"/>
        </w:rPr>
        <w:t xml:space="preserve"> Державної інспекції енергетичного нагляду України</w:t>
      </w:r>
    </w:p>
    <w:p w:rsidR="00974B9B" w:rsidRDefault="00974B9B" w:rsidP="00974B9B">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EA6065" w:rsidRDefault="00EA6065"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7A060E">
        <w:rPr>
          <w:rFonts w:ascii="Times New Roman" w:eastAsia="Times New Roman" w:hAnsi="Times New Roman" w:cs="Times New Roman"/>
          <w:b/>
          <w:bCs/>
          <w:color w:val="333333"/>
          <w:sz w:val="24"/>
          <w:szCs w:val="24"/>
          <w:lang w:val="en-US"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AD7BFB">
        <w:rPr>
          <w:rFonts w:ascii="Times New Roman" w:eastAsia="Times New Roman" w:hAnsi="Times New Roman" w:cs="Times New Roman"/>
          <w:b/>
          <w:bCs/>
          <w:color w:val="333333"/>
          <w:sz w:val="24"/>
          <w:szCs w:val="24"/>
          <w:lang w:val="uk-UA" w:eastAsia="ru-RU"/>
        </w:rPr>
        <w:t>державного</w:t>
      </w:r>
      <w:r w:rsidR="00AD7BFB" w:rsidRPr="00AD7BFB">
        <w:rPr>
          <w:rFonts w:ascii="Times New Roman" w:eastAsia="Times New Roman" w:hAnsi="Times New Roman" w:cs="Times New Roman"/>
          <w:b/>
          <w:bCs/>
          <w:color w:val="333333"/>
          <w:sz w:val="24"/>
          <w:szCs w:val="24"/>
          <w:lang w:val="uk-UA" w:eastAsia="ru-RU"/>
        </w:rPr>
        <w:t xml:space="preserve"> інспектор</w:t>
      </w:r>
      <w:r w:rsidR="00AD7BFB">
        <w:rPr>
          <w:rFonts w:ascii="Times New Roman" w:eastAsia="Times New Roman" w:hAnsi="Times New Roman" w:cs="Times New Roman"/>
          <w:b/>
          <w:bCs/>
          <w:color w:val="333333"/>
          <w:sz w:val="24"/>
          <w:szCs w:val="24"/>
          <w:lang w:val="uk-UA" w:eastAsia="ru-RU"/>
        </w:rPr>
        <w:t>а</w:t>
      </w:r>
      <w:r w:rsidR="00AD7BFB" w:rsidRPr="00AD7BFB">
        <w:rPr>
          <w:rFonts w:ascii="Times New Roman" w:eastAsia="Times New Roman" w:hAnsi="Times New Roman" w:cs="Times New Roman"/>
          <w:b/>
          <w:bCs/>
          <w:color w:val="333333"/>
          <w:sz w:val="24"/>
          <w:szCs w:val="24"/>
          <w:lang w:val="uk-UA" w:eastAsia="ru-RU"/>
        </w:rPr>
        <w:t xml:space="preserve"> з енергетичного нагляду відділу координації проведення заходів енергетичного нагляду (контролю) територіальними органами Департаменту державного нагляду у галузі електроенергетики</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E86ACA" w:rsidRPr="00E86ACA" w:rsidRDefault="007A060E"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E86ACA" w:rsidRPr="00E86ACA">
              <w:rPr>
                <w:rFonts w:ascii="Times New Roman" w:eastAsia="Times New Roman" w:hAnsi="Times New Roman" w:cs="Times New Roman"/>
                <w:sz w:val="24"/>
                <w:szCs w:val="24"/>
                <w:lang w:val="uk-UA" w:eastAsia="ru-RU"/>
              </w:rPr>
              <w:t>Бере участь в організації та здійсненні державного нагляду (контролю) за електричними установками і мережами учасників ринку (крім споживачів) напругою до 150 кВ включно.</w:t>
            </w:r>
          </w:p>
          <w:p w:rsidR="00E86ACA" w:rsidRPr="00E86ACA" w:rsidRDefault="007A060E"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E86ACA" w:rsidRPr="00E86ACA">
              <w:rPr>
                <w:rFonts w:ascii="Times New Roman" w:eastAsia="Times New Roman" w:hAnsi="Times New Roman" w:cs="Times New Roman"/>
                <w:sz w:val="24"/>
                <w:szCs w:val="24"/>
                <w:lang w:val="uk-UA" w:eastAsia="ru-RU"/>
              </w:rPr>
              <w:t>Бере участь в організації та здійсненні державного нагляду (контролю)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напругою до 150 кВ включно.</w:t>
            </w:r>
          </w:p>
          <w:p w:rsidR="00E86ACA" w:rsidRPr="00E86ACA" w:rsidRDefault="007A060E"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E86ACA" w:rsidRPr="00E86ACA">
              <w:rPr>
                <w:rFonts w:ascii="Times New Roman" w:eastAsia="Times New Roman" w:hAnsi="Times New Roman" w:cs="Times New Roman"/>
                <w:sz w:val="24"/>
                <w:szCs w:val="24"/>
                <w:lang w:val="uk-UA" w:eastAsia="ru-RU"/>
              </w:rPr>
              <w:t>Здійснює методичне супроводження</w:t>
            </w:r>
            <w:r w:rsidR="0058720B">
              <w:rPr>
                <w:rFonts w:ascii="Times New Roman" w:eastAsia="Times New Roman" w:hAnsi="Times New Roman" w:cs="Times New Roman"/>
                <w:sz w:val="24"/>
                <w:szCs w:val="24"/>
                <w:lang w:val="uk-UA" w:eastAsia="ru-RU"/>
              </w:rPr>
              <w:t xml:space="preserve"> організації та проведення у</w:t>
            </w:r>
            <w:r w:rsidR="00E86ACA" w:rsidRPr="00E86ACA">
              <w:rPr>
                <w:rFonts w:ascii="Times New Roman" w:eastAsia="Times New Roman" w:hAnsi="Times New Roman" w:cs="Times New Roman"/>
                <w:sz w:val="24"/>
                <w:szCs w:val="24"/>
                <w:lang w:val="uk-UA" w:eastAsia="ru-RU"/>
              </w:rPr>
              <w:t>правліннями Державної інспекції енергетичного нагляду України в областях, Міжрегіональним управлінням в Х</w:t>
            </w:r>
            <w:r w:rsidR="0058720B">
              <w:rPr>
                <w:rFonts w:ascii="Times New Roman" w:eastAsia="Times New Roman" w:hAnsi="Times New Roman" w:cs="Times New Roman"/>
                <w:sz w:val="24"/>
                <w:szCs w:val="24"/>
                <w:lang w:val="uk-UA" w:eastAsia="ru-RU"/>
              </w:rPr>
              <w:t>ерсонській області, Автономній Р</w:t>
            </w:r>
            <w:r w:rsidR="00E86ACA" w:rsidRPr="00E86ACA">
              <w:rPr>
                <w:rFonts w:ascii="Times New Roman" w:eastAsia="Times New Roman" w:hAnsi="Times New Roman" w:cs="Times New Roman"/>
                <w:sz w:val="24"/>
                <w:szCs w:val="24"/>
                <w:lang w:val="uk-UA" w:eastAsia="ru-RU"/>
              </w:rPr>
              <w:t>еспубліці Крим та м.</w:t>
            </w:r>
            <w:r>
              <w:rPr>
                <w:rFonts w:ascii="Times New Roman" w:eastAsia="Times New Roman" w:hAnsi="Times New Roman" w:cs="Times New Roman"/>
                <w:sz w:val="24"/>
                <w:szCs w:val="24"/>
                <w:lang w:val="uk-UA" w:eastAsia="ru-RU"/>
              </w:rPr>
              <w:t> </w:t>
            </w:r>
            <w:r w:rsidR="00E86ACA" w:rsidRPr="00E86ACA">
              <w:rPr>
                <w:rFonts w:ascii="Times New Roman" w:eastAsia="Times New Roman" w:hAnsi="Times New Roman" w:cs="Times New Roman"/>
                <w:sz w:val="24"/>
                <w:szCs w:val="24"/>
                <w:lang w:val="uk-UA" w:eastAsia="ru-RU"/>
              </w:rPr>
              <w:t xml:space="preserve">Севастополі, Управлінням </w:t>
            </w:r>
            <w:proofErr w:type="spellStart"/>
            <w:r w:rsidR="0058720B">
              <w:rPr>
                <w:rFonts w:ascii="Times New Roman" w:eastAsia="Times New Roman" w:hAnsi="Times New Roman" w:cs="Times New Roman"/>
                <w:sz w:val="24"/>
                <w:szCs w:val="24"/>
                <w:lang w:val="uk-UA" w:eastAsia="ru-RU"/>
              </w:rPr>
              <w:t>Держенергонагляду</w:t>
            </w:r>
            <w:proofErr w:type="spellEnd"/>
            <w:r w:rsidR="0058720B">
              <w:rPr>
                <w:rFonts w:ascii="Times New Roman" w:eastAsia="Times New Roman" w:hAnsi="Times New Roman" w:cs="Times New Roman"/>
                <w:sz w:val="24"/>
                <w:szCs w:val="24"/>
                <w:lang w:val="uk-UA" w:eastAsia="ru-RU"/>
              </w:rPr>
              <w:t xml:space="preserve"> </w:t>
            </w:r>
            <w:r w:rsidR="00E86ACA" w:rsidRPr="00E86ACA">
              <w:rPr>
                <w:rFonts w:ascii="Times New Roman" w:eastAsia="Times New Roman" w:hAnsi="Times New Roman" w:cs="Times New Roman"/>
                <w:sz w:val="24"/>
                <w:szCs w:val="24"/>
                <w:lang w:val="uk-UA" w:eastAsia="ru-RU"/>
              </w:rPr>
              <w:t>у</w:t>
            </w:r>
            <w:r w:rsidR="0058720B">
              <w:rPr>
                <w:rFonts w:ascii="Times New Roman" w:eastAsia="Times New Roman" w:hAnsi="Times New Roman" w:cs="Times New Roman"/>
                <w:sz w:val="24"/>
                <w:szCs w:val="24"/>
                <w:lang w:val="uk-UA" w:eastAsia="ru-RU"/>
              </w:rPr>
              <w:br/>
            </w:r>
            <w:r w:rsidR="00E86ACA" w:rsidRPr="00E86ACA">
              <w:rPr>
                <w:rFonts w:ascii="Times New Roman" w:eastAsia="Times New Roman" w:hAnsi="Times New Roman" w:cs="Times New Roman"/>
                <w:sz w:val="24"/>
                <w:szCs w:val="24"/>
                <w:lang w:val="uk-UA" w:eastAsia="ru-RU"/>
              </w:rPr>
              <w:t xml:space="preserve"> </w:t>
            </w:r>
            <w:r w:rsidR="00E04FDB">
              <w:rPr>
                <w:rFonts w:ascii="Times New Roman" w:eastAsia="Times New Roman" w:hAnsi="Times New Roman" w:cs="Times New Roman"/>
                <w:sz w:val="24"/>
                <w:szCs w:val="24"/>
                <w:lang w:val="uk-UA" w:eastAsia="ru-RU"/>
              </w:rPr>
              <w:t xml:space="preserve">м. Києві (далі – територіальні </w:t>
            </w:r>
            <w:r w:rsidR="0058720B">
              <w:rPr>
                <w:rFonts w:ascii="Times New Roman" w:eastAsia="Times New Roman" w:hAnsi="Times New Roman" w:cs="Times New Roman"/>
                <w:sz w:val="24"/>
                <w:szCs w:val="24"/>
                <w:lang w:val="uk-UA" w:eastAsia="ru-RU"/>
              </w:rPr>
              <w:t>у</w:t>
            </w:r>
            <w:r w:rsidR="00E86ACA" w:rsidRPr="00E86ACA">
              <w:rPr>
                <w:rFonts w:ascii="Times New Roman" w:eastAsia="Times New Roman" w:hAnsi="Times New Roman" w:cs="Times New Roman"/>
                <w:sz w:val="24"/>
                <w:szCs w:val="24"/>
                <w:lang w:val="uk-UA" w:eastAsia="ru-RU"/>
              </w:rPr>
              <w:t xml:space="preserve">правління </w:t>
            </w:r>
            <w:proofErr w:type="spellStart"/>
            <w:r w:rsidR="00E86ACA" w:rsidRPr="00E86ACA">
              <w:rPr>
                <w:rFonts w:ascii="Times New Roman" w:eastAsia="Times New Roman" w:hAnsi="Times New Roman" w:cs="Times New Roman"/>
                <w:sz w:val="24"/>
                <w:szCs w:val="24"/>
                <w:lang w:val="uk-UA" w:eastAsia="ru-RU"/>
              </w:rPr>
              <w:t>Держенергонагляду</w:t>
            </w:r>
            <w:proofErr w:type="spellEnd"/>
            <w:r w:rsidR="00E86ACA" w:rsidRPr="00E86ACA">
              <w:rPr>
                <w:rFonts w:ascii="Times New Roman" w:eastAsia="Times New Roman" w:hAnsi="Times New Roman" w:cs="Times New Roman"/>
                <w:sz w:val="24"/>
                <w:szCs w:val="24"/>
                <w:lang w:val="uk-UA" w:eastAsia="ru-RU"/>
              </w:rPr>
              <w:t>) заходів з державного нагляду (контролю) та якістю їх виконання з питань:</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технічного стану та організації експлуатації електричних установок учасниками ринку електричної енергії (крім споживачів);</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технічного стану та організації експлуатації електроустановок малих гідроелектростанцій, їх готовності до роботи в осінньо-зимовий період, в умовах паводку, раптових змін погодних умов та забезпечення надійної безаварійної роботи;</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усунення учасниками ринку електричної енергії (крім споживачів) виявлених порушень законодавства у сфері виробництва, передачі т</w:t>
            </w:r>
            <w:r w:rsidR="0058720B">
              <w:rPr>
                <w:rFonts w:ascii="Times New Roman" w:eastAsia="Times New Roman" w:hAnsi="Times New Roman" w:cs="Times New Roman"/>
                <w:sz w:val="24"/>
                <w:szCs w:val="24"/>
                <w:lang w:val="uk-UA" w:eastAsia="ru-RU"/>
              </w:rPr>
              <w:t>а розподілу електричної енергії</w:t>
            </w:r>
            <w:r w:rsidRPr="00E86ACA">
              <w:rPr>
                <w:rFonts w:ascii="Times New Roman" w:eastAsia="Times New Roman" w:hAnsi="Times New Roman" w:cs="Times New Roman"/>
                <w:sz w:val="24"/>
                <w:szCs w:val="24"/>
                <w:lang w:val="uk-UA" w:eastAsia="ru-RU"/>
              </w:rPr>
              <w:t xml:space="preserve"> та щодо використання електричної енергії для власних потреб;</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 xml:space="preserve">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нових та реконструйованих </w:t>
            </w:r>
            <w:r w:rsidRPr="00E86ACA">
              <w:rPr>
                <w:rFonts w:ascii="Times New Roman" w:eastAsia="Times New Roman" w:hAnsi="Times New Roman" w:cs="Times New Roman"/>
                <w:sz w:val="24"/>
                <w:szCs w:val="24"/>
                <w:lang w:val="uk-UA" w:eastAsia="ru-RU"/>
              </w:rPr>
              <w:lastRenderedPageBreak/>
              <w:t>електроустановок;</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готовності об’єктів електричних мереж учасників ринку електричної енергії (крім споживачів) до роботи в осінньо-зимовий та грозовий періоди;</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готовності обладнання електричних мереж учасників ринку електричної енергії (крім споживачів) до роботи в умовах низьких та високих температур;</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проведення комплексної якісної та кількісної оцінки фактичного технічного стану електричних мереж учасників ринку електричної енергії (крім споживачів);</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контролю за оперативністю усунення технологічних порушень на об’єктах електричних мереж напругою 0,4-110 (150) кВ, ведення обліку технологічних порушень та їх аналізу, розроблення та виконання заходів щодо недопущення в майбутньому технологічних порушень та нещасних випадків;</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повноти виконання операторами систем розподілу робіт з розчистки трас повітряних ліній електропередачі та їх якістю;</w:t>
            </w:r>
          </w:p>
          <w:p w:rsidR="00E86ACA" w:rsidRPr="00E86ACA" w:rsidRDefault="00E86ACA" w:rsidP="00A91F8F">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відповідн</w:t>
            </w:r>
            <w:r w:rsidR="007A060E">
              <w:rPr>
                <w:rFonts w:ascii="Times New Roman" w:eastAsia="Times New Roman" w:hAnsi="Times New Roman" w:cs="Times New Roman"/>
                <w:sz w:val="24"/>
                <w:szCs w:val="24"/>
                <w:lang w:val="uk-UA" w:eastAsia="ru-RU"/>
              </w:rPr>
              <w:t>о</w:t>
            </w:r>
            <w:r w:rsidRPr="00E86ACA">
              <w:rPr>
                <w:rFonts w:ascii="Times New Roman" w:eastAsia="Times New Roman" w:hAnsi="Times New Roman" w:cs="Times New Roman"/>
                <w:sz w:val="24"/>
                <w:szCs w:val="24"/>
                <w:lang w:val="uk-UA" w:eastAsia="ru-RU"/>
              </w:rPr>
              <w:t>ст</w:t>
            </w:r>
            <w:r w:rsidR="007A060E">
              <w:rPr>
                <w:rFonts w:ascii="Times New Roman" w:eastAsia="Times New Roman" w:hAnsi="Times New Roman" w:cs="Times New Roman"/>
                <w:sz w:val="24"/>
                <w:szCs w:val="24"/>
                <w:lang w:val="uk-UA" w:eastAsia="ru-RU"/>
              </w:rPr>
              <w:t>і</w:t>
            </w:r>
            <w:r w:rsidRPr="00E86ACA">
              <w:rPr>
                <w:rFonts w:ascii="Times New Roman" w:eastAsia="Times New Roman" w:hAnsi="Times New Roman" w:cs="Times New Roman"/>
                <w:sz w:val="24"/>
                <w:szCs w:val="24"/>
                <w:lang w:val="uk-UA" w:eastAsia="ru-RU"/>
              </w:rPr>
              <w:t xml:space="preserve"> схем електропостачання (зовнішніх та внутрішніх) </w:t>
            </w:r>
            <w:proofErr w:type="spellStart"/>
            <w:r w:rsidRPr="00E86ACA">
              <w:rPr>
                <w:rFonts w:ascii="Times New Roman" w:eastAsia="Times New Roman" w:hAnsi="Times New Roman" w:cs="Times New Roman"/>
                <w:sz w:val="24"/>
                <w:szCs w:val="24"/>
                <w:lang w:val="uk-UA" w:eastAsia="ru-RU"/>
              </w:rPr>
              <w:t>категорійності</w:t>
            </w:r>
            <w:proofErr w:type="spellEnd"/>
            <w:r w:rsidRPr="00E86ACA">
              <w:rPr>
                <w:rFonts w:ascii="Times New Roman" w:eastAsia="Times New Roman" w:hAnsi="Times New Roman" w:cs="Times New Roman"/>
                <w:sz w:val="24"/>
                <w:szCs w:val="24"/>
                <w:lang w:val="uk-UA" w:eastAsia="ru-RU"/>
              </w:rPr>
              <w:t xml:space="preserve"> с</w:t>
            </w:r>
            <w:r w:rsidR="00A91F8F">
              <w:rPr>
                <w:rFonts w:ascii="Times New Roman" w:eastAsia="Times New Roman" w:hAnsi="Times New Roman" w:cs="Times New Roman"/>
                <w:sz w:val="24"/>
                <w:szCs w:val="24"/>
                <w:lang w:val="uk-UA" w:eastAsia="ru-RU"/>
              </w:rPr>
              <w:t>поживачів та їх струмоприймачів.</w:t>
            </w:r>
          </w:p>
          <w:p w:rsidR="00E86ACA" w:rsidRPr="00E86ACA" w:rsidRDefault="007A060E" w:rsidP="00A91F8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E86ACA" w:rsidRPr="00E86ACA">
              <w:rPr>
                <w:rFonts w:ascii="Times New Roman" w:eastAsia="Times New Roman" w:hAnsi="Times New Roman" w:cs="Times New Roman"/>
                <w:sz w:val="24"/>
                <w:szCs w:val="24"/>
                <w:lang w:val="uk-UA" w:eastAsia="ru-RU"/>
              </w:rPr>
              <w:t xml:space="preserve">Здійснює розгляд </w:t>
            </w:r>
            <w:proofErr w:type="spellStart"/>
            <w:r w:rsidR="00E86ACA" w:rsidRPr="00E86ACA">
              <w:rPr>
                <w:rFonts w:ascii="Times New Roman" w:eastAsia="Times New Roman" w:hAnsi="Times New Roman" w:cs="Times New Roman"/>
                <w:sz w:val="24"/>
                <w:szCs w:val="24"/>
                <w:lang w:val="uk-UA" w:eastAsia="ru-RU"/>
              </w:rPr>
              <w:t>проєктів</w:t>
            </w:r>
            <w:proofErr w:type="spellEnd"/>
            <w:r w:rsidR="00E86ACA" w:rsidRPr="00E86ACA">
              <w:rPr>
                <w:rFonts w:ascii="Times New Roman" w:eastAsia="Times New Roman" w:hAnsi="Times New Roman" w:cs="Times New Roman"/>
                <w:sz w:val="24"/>
                <w:szCs w:val="24"/>
                <w:lang w:val="uk-UA" w:eastAsia="ru-RU"/>
              </w:rPr>
              <w:t xml:space="preserve"> інвестиційних програм операторів систем розподілу щодо пріор</w:t>
            </w:r>
            <w:r w:rsidR="0058720B">
              <w:rPr>
                <w:rFonts w:ascii="Times New Roman" w:eastAsia="Times New Roman" w:hAnsi="Times New Roman" w:cs="Times New Roman"/>
                <w:sz w:val="24"/>
                <w:szCs w:val="24"/>
                <w:lang w:val="uk-UA" w:eastAsia="ru-RU"/>
              </w:rPr>
              <w:t xml:space="preserve">итетності технічних рішень, </w:t>
            </w:r>
            <w:proofErr w:type="spellStart"/>
            <w:r w:rsidR="0058720B">
              <w:rPr>
                <w:rFonts w:ascii="Times New Roman" w:eastAsia="Times New Roman" w:hAnsi="Times New Roman" w:cs="Times New Roman"/>
                <w:sz w:val="24"/>
                <w:szCs w:val="24"/>
                <w:lang w:val="uk-UA" w:eastAsia="ru-RU"/>
              </w:rPr>
              <w:t>проє</w:t>
            </w:r>
            <w:r w:rsidR="00E86ACA" w:rsidRPr="00E86ACA">
              <w:rPr>
                <w:rFonts w:ascii="Times New Roman" w:eastAsia="Times New Roman" w:hAnsi="Times New Roman" w:cs="Times New Roman"/>
                <w:sz w:val="24"/>
                <w:szCs w:val="24"/>
                <w:lang w:val="uk-UA" w:eastAsia="ru-RU"/>
              </w:rPr>
              <w:t>ктів</w:t>
            </w:r>
            <w:proofErr w:type="spellEnd"/>
            <w:r w:rsidR="00E86ACA" w:rsidRPr="00E86ACA">
              <w:rPr>
                <w:rFonts w:ascii="Times New Roman" w:eastAsia="Times New Roman" w:hAnsi="Times New Roman" w:cs="Times New Roman"/>
                <w:sz w:val="24"/>
                <w:szCs w:val="24"/>
                <w:lang w:val="uk-UA" w:eastAsia="ru-RU"/>
              </w:rPr>
              <w:t xml:space="preserve"> планів розвитку операторів розподілу та готує керівництву </w:t>
            </w:r>
            <w:proofErr w:type="spellStart"/>
            <w:r w:rsidR="00E86ACA" w:rsidRPr="00E86ACA">
              <w:rPr>
                <w:rFonts w:ascii="Times New Roman" w:eastAsia="Times New Roman" w:hAnsi="Times New Roman" w:cs="Times New Roman"/>
                <w:sz w:val="24"/>
                <w:szCs w:val="24"/>
                <w:lang w:val="uk-UA" w:eastAsia="ru-RU"/>
              </w:rPr>
              <w:t>Держенергонагляду</w:t>
            </w:r>
            <w:proofErr w:type="spellEnd"/>
            <w:r w:rsidR="00E86ACA" w:rsidRPr="00E86ACA">
              <w:rPr>
                <w:rFonts w:ascii="Times New Roman" w:eastAsia="Times New Roman" w:hAnsi="Times New Roman" w:cs="Times New Roman"/>
                <w:sz w:val="24"/>
                <w:szCs w:val="24"/>
                <w:lang w:val="uk-UA" w:eastAsia="ru-RU"/>
              </w:rPr>
              <w:t xml:space="preserve"> </w:t>
            </w:r>
            <w:proofErr w:type="spellStart"/>
            <w:r w:rsidR="00E86ACA" w:rsidRPr="00E86ACA">
              <w:rPr>
                <w:rFonts w:ascii="Times New Roman" w:eastAsia="Times New Roman" w:hAnsi="Times New Roman" w:cs="Times New Roman"/>
                <w:sz w:val="24"/>
                <w:szCs w:val="24"/>
                <w:lang w:val="uk-UA" w:eastAsia="ru-RU"/>
              </w:rPr>
              <w:t>проєкти</w:t>
            </w:r>
            <w:proofErr w:type="spellEnd"/>
            <w:r w:rsidR="00E86ACA" w:rsidRPr="00E86ACA">
              <w:rPr>
                <w:rFonts w:ascii="Times New Roman" w:eastAsia="Times New Roman" w:hAnsi="Times New Roman" w:cs="Times New Roman"/>
                <w:sz w:val="24"/>
                <w:szCs w:val="24"/>
                <w:lang w:val="uk-UA" w:eastAsia="ru-RU"/>
              </w:rPr>
              <w:t xml:space="preserve"> в</w:t>
            </w:r>
            <w:r w:rsidR="00A91F8F">
              <w:rPr>
                <w:rFonts w:ascii="Times New Roman" w:eastAsia="Times New Roman" w:hAnsi="Times New Roman" w:cs="Times New Roman"/>
                <w:sz w:val="24"/>
                <w:szCs w:val="24"/>
                <w:lang w:val="uk-UA" w:eastAsia="ru-RU"/>
              </w:rPr>
              <w:t>исновків для подання Міненерго.</w:t>
            </w:r>
          </w:p>
          <w:p w:rsidR="00E86ACA" w:rsidRPr="00E86ACA" w:rsidRDefault="007A060E"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E86ACA" w:rsidRPr="00E86ACA">
              <w:rPr>
                <w:rFonts w:ascii="Times New Roman" w:eastAsia="Times New Roman" w:hAnsi="Times New Roman" w:cs="Times New Roman"/>
                <w:sz w:val="24"/>
                <w:szCs w:val="24"/>
                <w:lang w:val="uk-UA" w:eastAsia="ru-RU"/>
              </w:rPr>
              <w:t>Здійснює роз</w:t>
            </w:r>
            <w:r>
              <w:rPr>
                <w:rFonts w:ascii="Times New Roman" w:eastAsia="Times New Roman" w:hAnsi="Times New Roman" w:cs="Times New Roman"/>
                <w:sz w:val="24"/>
                <w:szCs w:val="24"/>
                <w:lang w:val="uk-UA" w:eastAsia="ru-RU"/>
              </w:rPr>
              <w:t>гляд в межах своєї компетенції</w:t>
            </w:r>
            <w:r w:rsidR="00E86ACA" w:rsidRPr="00E86ACA">
              <w:rPr>
                <w:rFonts w:ascii="Times New Roman" w:eastAsia="Times New Roman" w:hAnsi="Times New Roman" w:cs="Times New Roman"/>
                <w:sz w:val="24"/>
                <w:szCs w:val="24"/>
                <w:lang w:val="uk-UA" w:eastAsia="ru-RU"/>
              </w:rPr>
              <w:t xml:space="preserve"> скарг</w:t>
            </w:r>
            <w:r>
              <w:rPr>
                <w:rFonts w:ascii="Times New Roman" w:eastAsia="Times New Roman" w:hAnsi="Times New Roman" w:cs="Times New Roman"/>
                <w:sz w:val="24"/>
                <w:szCs w:val="24"/>
                <w:lang w:val="uk-UA" w:eastAsia="ru-RU"/>
              </w:rPr>
              <w:t>,</w:t>
            </w:r>
            <w:r w:rsidR="00E86ACA" w:rsidRPr="00E86ACA">
              <w:rPr>
                <w:rFonts w:ascii="Times New Roman" w:eastAsia="Times New Roman" w:hAnsi="Times New Roman" w:cs="Times New Roman"/>
                <w:sz w:val="24"/>
                <w:szCs w:val="24"/>
                <w:lang w:val="uk-UA" w:eastAsia="ru-RU"/>
              </w:rPr>
              <w:t xml:space="preserve"> які виникають у учасників ринку електричної енергії (крім споживачів)</w:t>
            </w:r>
            <w:r w:rsidR="0058720B">
              <w:rPr>
                <w:rFonts w:ascii="Times New Roman" w:eastAsia="Times New Roman" w:hAnsi="Times New Roman" w:cs="Times New Roman"/>
                <w:sz w:val="24"/>
                <w:szCs w:val="24"/>
                <w:lang w:val="uk-UA" w:eastAsia="ru-RU"/>
              </w:rPr>
              <w:t>,</w:t>
            </w:r>
            <w:r w:rsidR="00E86ACA" w:rsidRPr="00E86ACA">
              <w:rPr>
                <w:rFonts w:ascii="Times New Roman" w:eastAsia="Times New Roman" w:hAnsi="Times New Roman" w:cs="Times New Roman"/>
                <w:sz w:val="24"/>
                <w:szCs w:val="24"/>
                <w:lang w:val="uk-UA" w:eastAsia="ru-RU"/>
              </w:rPr>
              <w:t xml:space="preserve"> щодо господарської діяльності, пов’язаної з виробництвом, передачею та розподілом електричної енергії, в частині технічної експлуатації електричних станцій і мереж, енергетичного обладнання, випробування та ремонту електроустановок і мереж.</w:t>
            </w:r>
          </w:p>
          <w:p w:rsidR="00E86ACA" w:rsidRPr="00E86ACA" w:rsidRDefault="007A060E" w:rsidP="00A91F8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Здійснює розгляд</w:t>
            </w:r>
            <w:r w:rsidR="00E86ACA" w:rsidRPr="00E86ACA">
              <w:rPr>
                <w:rFonts w:ascii="Times New Roman" w:eastAsia="Times New Roman" w:hAnsi="Times New Roman" w:cs="Times New Roman"/>
                <w:sz w:val="24"/>
                <w:szCs w:val="24"/>
                <w:lang w:val="uk-UA" w:eastAsia="ru-RU"/>
              </w:rPr>
              <w:t xml:space="preserve"> в межах компе</w:t>
            </w:r>
            <w:r w:rsidR="0058720B">
              <w:rPr>
                <w:rFonts w:ascii="Times New Roman" w:eastAsia="Times New Roman" w:hAnsi="Times New Roman" w:cs="Times New Roman"/>
                <w:sz w:val="24"/>
                <w:szCs w:val="24"/>
                <w:lang w:val="uk-UA" w:eastAsia="ru-RU"/>
              </w:rPr>
              <w:t>тенції звернень територіальних у</w:t>
            </w:r>
            <w:r w:rsidR="00E86ACA" w:rsidRPr="00E86ACA">
              <w:rPr>
                <w:rFonts w:ascii="Times New Roman" w:eastAsia="Times New Roman" w:hAnsi="Times New Roman" w:cs="Times New Roman"/>
                <w:sz w:val="24"/>
                <w:szCs w:val="24"/>
                <w:lang w:val="uk-UA" w:eastAsia="ru-RU"/>
              </w:rPr>
              <w:t>правлінь Держенергонагляду, операторів системи розподілу, виробників і споживачів електричної енергії та підготов</w:t>
            </w:r>
            <w:r>
              <w:rPr>
                <w:rFonts w:ascii="Times New Roman" w:eastAsia="Times New Roman" w:hAnsi="Times New Roman" w:cs="Times New Roman"/>
                <w:sz w:val="24"/>
                <w:szCs w:val="24"/>
                <w:lang w:val="uk-UA" w:eastAsia="ru-RU"/>
              </w:rPr>
              <w:t>ку</w:t>
            </w:r>
            <w:r w:rsidR="00E86ACA" w:rsidRPr="00E86ACA">
              <w:rPr>
                <w:rFonts w:ascii="Times New Roman" w:eastAsia="Times New Roman" w:hAnsi="Times New Roman" w:cs="Times New Roman"/>
                <w:sz w:val="24"/>
                <w:szCs w:val="24"/>
                <w:lang w:val="uk-UA" w:eastAsia="ru-RU"/>
              </w:rPr>
              <w:t xml:space="preserve"> відповідних роз’яснень (відповідей) з питань технічного стану та організації експлуатації об’єктів електричних мереж, дій представників територіальни</w:t>
            </w:r>
            <w:r w:rsidR="0058720B">
              <w:rPr>
                <w:rFonts w:ascii="Times New Roman" w:eastAsia="Times New Roman" w:hAnsi="Times New Roman" w:cs="Times New Roman"/>
                <w:sz w:val="24"/>
                <w:szCs w:val="24"/>
                <w:lang w:val="uk-UA" w:eastAsia="ru-RU"/>
              </w:rPr>
              <w:t>х у</w:t>
            </w:r>
            <w:r w:rsidR="00E86ACA" w:rsidRPr="00E86ACA">
              <w:rPr>
                <w:rFonts w:ascii="Times New Roman" w:eastAsia="Times New Roman" w:hAnsi="Times New Roman" w:cs="Times New Roman"/>
                <w:sz w:val="24"/>
                <w:szCs w:val="24"/>
                <w:lang w:val="uk-UA" w:eastAsia="ru-RU"/>
              </w:rPr>
              <w:t xml:space="preserve">правлінь </w:t>
            </w:r>
            <w:proofErr w:type="spellStart"/>
            <w:r w:rsidR="00E86ACA" w:rsidRPr="00E86ACA">
              <w:rPr>
                <w:rFonts w:ascii="Times New Roman" w:eastAsia="Times New Roman" w:hAnsi="Times New Roman" w:cs="Times New Roman"/>
                <w:sz w:val="24"/>
                <w:szCs w:val="24"/>
                <w:lang w:val="uk-UA" w:eastAsia="ru-RU"/>
              </w:rPr>
              <w:t>Держенергонагляду</w:t>
            </w:r>
            <w:proofErr w:type="spellEnd"/>
            <w:r w:rsidR="00E86ACA" w:rsidRPr="00E86ACA">
              <w:rPr>
                <w:rFonts w:ascii="Times New Roman" w:eastAsia="Times New Roman" w:hAnsi="Times New Roman" w:cs="Times New Roman"/>
                <w:sz w:val="24"/>
                <w:szCs w:val="24"/>
                <w:lang w:val="uk-UA" w:eastAsia="ru-RU"/>
              </w:rPr>
              <w:t xml:space="preserve">, щодо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w:t>
            </w:r>
            <w:r w:rsidR="00E86ACA" w:rsidRPr="00E86ACA">
              <w:rPr>
                <w:rFonts w:ascii="Times New Roman" w:eastAsia="Times New Roman" w:hAnsi="Times New Roman" w:cs="Times New Roman"/>
                <w:sz w:val="24"/>
                <w:szCs w:val="24"/>
                <w:lang w:val="uk-UA" w:eastAsia="ru-RU"/>
              </w:rPr>
              <w:lastRenderedPageBreak/>
              <w:t>електричних мереж, проводить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w:t>
            </w:r>
            <w:r w:rsidR="0086464F">
              <w:rPr>
                <w:rFonts w:ascii="Times New Roman" w:eastAsia="Times New Roman" w:hAnsi="Times New Roman" w:cs="Times New Roman"/>
                <w:sz w:val="24"/>
                <w:szCs w:val="24"/>
                <w:lang w:val="uk-UA" w:eastAsia="ru-RU"/>
              </w:rPr>
              <w:t>,</w:t>
            </w:r>
            <w:r w:rsidR="00E86ACA" w:rsidRPr="00E86ACA">
              <w:rPr>
                <w:rFonts w:ascii="Times New Roman" w:eastAsia="Times New Roman" w:hAnsi="Times New Roman" w:cs="Times New Roman"/>
                <w:sz w:val="24"/>
                <w:szCs w:val="24"/>
                <w:lang w:val="uk-UA" w:eastAsia="ru-RU"/>
              </w:rPr>
              <w:t xml:space="preserve"> а також з питань здійснення заходів з</w:t>
            </w:r>
            <w:r w:rsidR="00A91F8F">
              <w:rPr>
                <w:rFonts w:ascii="Times New Roman" w:eastAsia="Times New Roman" w:hAnsi="Times New Roman" w:cs="Times New Roman"/>
                <w:sz w:val="24"/>
                <w:szCs w:val="24"/>
                <w:lang w:val="uk-UA" w:eastAsia="ru-RU"/>
              </w:rPr>
              <w:t xml:space="preserve"> державного нагляду (контролю).</w:t>
            </w:r>
          </w:p>
          <w:p w:rsidR="00E86ACA" w:rsidRPr="00E86ACA" w:rsidRDefault="007A060E"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E86ACA" w:rsidRPr="00E86ACA">
              <w:rPr>
                <w:rFonts w:ascii="Times New Roman" w:eastAsia="Times New Roman" w:hAnsi="Times New Roman" w:cs="Times New Roman"/>
                <w:sz w:val="24"/>
                <w:szCs w:val="24"/>
                <w:lang w:val="uk-UA" w:eastAsia="ru-RU"/>
              </w:rPr>
              <w:t>Бере участь у роботі комісій:</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з розслідування причин і наслідків аварій і пожеж на обладнанні електричних мереж учасників ринку електричної енергії, які призвели до порушення режимів роботи інших учасників ринку;</w:t>
            </w:r>
          </w:p>
          <w:p w:rsidR="00E86ACA" w:rsidRPr="00E86ACA" w:rsidRDefault="00E86ACA" w:rsidP="00A91F8F">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з розслідування технологічних порушень на об’єктах елект</w:t>
            </w:r>
            <w:r w:rsidR="00A91F8F">
              <w:rPr>
                <w:rFonts w:ascii="Times New Roman" w:eastAsia="Times New Roman" w:hAnsi="Times New Roman" w:cs="Times New Roman"/>
                <w:sz w:val="24"/>
                <w:szCs w:val="24"/>
                <w:lang w:val="uk-UA" w:eastAsia="ru-RU"/>
              </w:rPr>
              <w:t>ричних мереж (за необхідності).</w:t>
            </w:r>
          </w:p>
          <w:p w:rsidR="00E86ACA" w:rsidRPr="00E86ACA" w:rsidRDefault="007A060E"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E86ACA" w:rsidRPr="00E86ACA">
              <w:rPr>
                <w:rFonts w:ascii="Times New Roman" w:eastAsia="Times New Roman" w:hAnsi="Times New Roman" w:cs="Times New Roman"/>
                <w:sz w:val="24"/>
                <w:szCs w:val="24"/>
                <w:lang w:val="uk-UA" w:eastAsia="ru-RU"/>
              </w:rPr>
              <w:t>Бере участь у</w:t>
            </w:r>
            <w:r w:rsidR="0086464F">
              <w:rPr>
                <w:rFonts w:ascii="Times New Roman" w:eastAsia="Times New Roman" w:hAnsi="Times New Roman" w:cs="Times New Roman"/>
                <w:sz w:val="24"/>
                <w:szCs w:val="24"/>
                <w:lang w:val="uk-UA" w:eastAsia="ru-RU"/>
              </w:rPr>
              <w:t>:</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 xml:space="preserve">узагальненні та підтриманні в актуальному стані інформації щодо </w:t>
            </w:r>
            <w:proofErr w:type="spellStart"/>
            <w:r w:rsidRPr="00E86ACA">
              <w:rPr>
                <w:rFonts w:ascii="Times New Roman" w:eastAsia="Times New Roman" w:hAnsi="Times New Roman" w:cs="Times New Roman"/>
                <w:sz w:val="24"/>
                <w:szCs w:val="24"/>
                <w:lang w:val="uk-UA" w:eastAsia="ru-RU"/>
              </w:rPr>
              <w:t>проєктів</w:t>
            </w:r>
            <w:proofErr w:type="spellEnd"/>
            <w:r w:rsidRPr="00E86ACA">
              <w:rPr>
                <w:rFonts w:ascii="Times New Roman" w:eastAsia="Times New Roman" w:hAnsi="Times New Roman" w:cs="Times New Roman"/>
                <w:sz w:val="24"/>
                <w:szCs w:val="24"/>
                <w:lang w:val="uk-UA" w:eastAsia="ru-RU"/>
              </w:rPr>
              <w:t xml:space="preserve"> інвестиційних програм на наступний рік та </w:t>
            </w:r>
            <w:proofErr w:type="spellStart"/>
            <w:r w:rsidRPr="00E86ACA">
              <w:rPr>
                <w:rFonts w:ascii="Times New Roman" w:eastAsia="Times New Roman" w:hAnsi="Times New Roman" w:cs="Times New Roman"/>
                <w:sz w:val="24"/>
                <w:szCs w:val="24"/>
                <w:lang w:val="uk-UA" w:eastAsia="ru-RU"/>
              </w:rPr>
              <w:t>проєктів</w:t>
            </w:r>
            <w:proofErr w:type="spellEnd"/>
            <w:r w:rsidRPr="00E86ACA">
              <w:rPr>
                <w:rFonts w:ascii="Times New Roman" w:eastAsia="Times New Roman" w:hAnsi="Times New Roman" w:cs="Times New Roman"/>
                <w:sz w:val="24"/>
                <w:szCs w:val="24"/>
                <w:lang w:val="uk-UA" w:eastAsia="ru-RU"/>
              </w:rPr>
              <w:t xml:space="preserve"> планів розвитку розподільних мереж операторів систем розподілу;</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розроб</w:t>
            </w:r>
            <w:r w:rsidR="0086464F">
              <w:rPr>
                <w:rFonts w:ascii="Times New Roman" w:eastAsia="Times New Roman" w:hAnsi="Times New Roman" w:cs="Times New Roman"/>
                <w:sz w:val="24"/>
                <w:szCs w:val="24"/>
                <w:lang w:val="uk-UA" w:eastAsia="ru-RU"/>
              </w:rPr>
              <w:t>ленні</w:t>
            </w:r>
            <w:r w:rsidRPr="00E86ACA">
              <w:rPr>
                <w:rFonts w:ascii="Times New Roman" w:eastAsia="Times New Roman" w:hAnsi="Times New Roman" w:cs="Times New Roman"/>
                <w:sz w:val="24"/>
                <w:szCs w:val="24"/>
                <w:lang w:val="uk-UA" w:eastAsia="ru-RU"/>
              </w:rPr>
              <w:t xml:space="preserve"> </w:t>
            </w:r>
            <w:proofErr w:type="spellStart"/>
            <w:r w:rsidRPr="00E86ACA">
              <w:rPr>
                <w:rFonts w:ascii="Times New Roman" w:eastAsia="Times New Roman" w:hAnsi="Times New Roman" w:cs="Times New Roman"/>
                <w:sz w:val="24"/>
                <w:szCs w:val="24"/>
                <w:lang w:val="uk-UA" w:eastAsia="ru-RU"/>
              </w:rPr>
              <w:t>проєктів</w:t>
            </w:r>
            <w:proofErr w:type="spellEnd"/>
            <w:r w:rsidRPr="00E86ACA">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Департаменту</w:t>
            </w:r>
            <w:r w:rsidR="0088709F">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 xml:space="preserve"> та готує пропозиції щодо введенн</w:t>
            </w:r>
            <w:r w:rsidR="0088709F">
              <w:rPr>
                <w:rFonts w:ascii="Times New Roman" w:eastAsia="Times New Roman" w:hAnsi="Times New Roman" w:cs="Times New Roman"/>
                <w:sz w:val="24"/>
                <w:szCs w:val="24"/>
                <w:lang w:val="uk-UA" w:eastAsia="ru-RU"/>
              </w:rPr>
              <w:t>я в дію нормативних документів у</w:t>
            </w:r>
            <w:r w:rsidRPr="00E86ACA">
              <w:rPr>
                <w:rFonts w:ascii="Times New Roman" w:eastAsia="Times New Roman" w:hAnsi="Times New Roman" w:cs="Times New Roman"/>
                <w:sz w:val="24"/>
                <w:szCs w:val="24"/>
                <w:lang w:val="uk-UA" w:eastAsia="ru-RU"/>
              </w:rPr>
              <w:t xml:space="preserve"> межах своїх функціональних завдань;</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r>
            <w:r w:rsidR="0086464F" w:rsidRPr="00E86ACA">
              <w:rPr>
                <w:rFonts w:ascii="Times New Roman" w:eastAsia="Times New Roman" w:hAnsi="Times New Roman" w:cs="Times New Roman"/>
                <w:sz w:val="24"/>
                <w:szCs w:val="24"/>
                <w:lang w:val="uk-UA" w:eastAsia="ru-RU"/>
              </w:rPr>
              <w:t>розроб</w:t>
            </w:r>
            <w:r w:rsidR="0086464F">
              <w:rPr>
                <w:rFonts w:ascii="Times New Roman" w:eastAsia="Times New Roman" w:hAnsi="Times New Roman" w:cs="Times New Roman"/>
                <w:sz w:val="24"/>
                <w:szCs w:val="24"/>
                <w:lang w:val="uk-UA" w:eastAsia="ru-RU"/>
              </w:rPr>
              <w:t>ленні</w:t>
            </w:r>
            <w:r w:rsidRPr="00E86ACA">
              <w:rPr>
                <w:rFonts w:ascii="Times New Roman" w:eastAsia="Times New Roman" w:hAnsi="Times New Roman" w:cs="Times New Roman"/>
                <w:sz w:val="24"/>
                <w:szCs w:val="24"/>
                <w:lang w:val="uk-UA" w:eastAsia="ru-RU"/>
              </w:rPr>
              <w:t xml:space="preserve"> методичних та організаційних документів функціонування Держенерг</w:t>
            </w:r>
            <w:r w:rsidR="0088709F">
              <w:rPr>
                <w:rFonts w:ascii="Times New Roman" w:eastAsia="Times New Roman" w:hAnsi="Times New Roman" w:cs="Times New Roman"/>
                <w:sz w:val="24"/>
                <w:szCs w:val="24"/>
                <w:lang w:val="uk-UA" w:eastAsia="ru-RU"/>
              </w:rPr>
              <w:t>онагляду</w:t>
            </w:r>
            <w:r w:rsidRPr="00E86ACA">
              <w:rPr>
                <w:rFonts w:ascii="Times New Roman" w:eastAsia="Times New Roman" w:hAnsi="Times New Roman" w:cs="Times New Roman"/>
                <w:sz w:val="24"/>
                <w:szCs w:val="24"/>
                <w:lang w:val="uk-UA" w:eastAsia="ru-RU"/>
              </w:rPr>
              <w:t xml:space="preserve"> відповідно до компетенції Відділу;</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підготовці аналітичних довідок та інформаційних матеріалів щодо аналізу результатів виробничої (наглядо</w:t>
            </w:r>
            <w:r w:rsidR="0058720B">
              <w:rPr>
                <w:rFonts w:ascii="Times New Roman" w:eastAsia="Times New Roman" w:hAnsi="Times New Roman" w:cs="Times New Roman"/>
                <w:sz w:val="24"/>
                <w:szCs w:val="24"/>
                <w:lang w:val="uk-UA" w:eastAsia="ru-RU"/>
              </w:rPr>
              <w:t>вої) діяльності територіальних у</w:t>
            </w:r>
            <w:r w:rsidRPr="00E86ACA">
              <w:rPr>
                <w:rFonts w:ascii="Times New Roman" w:eastAsia="Times New Roman" w:hAnsi="Times New Roman" w:cs="Times New Roman"/>
                <w:sz w:val="24"/>
                <w:szCs w:val="24"/>
                <w:lang w:val="uk-UA" w:eastAsia="ru-RU"/>
              </w:rPr>
              <w:t xml:space="preserve">правлінь </w:t>
            </w:r>
            <w:proofErr w:type="spellStart"/>
            <w:r w:rsidRPr="00E86ACA">
              <w:rPr>
                <w:rFonts w:ascii="Times New Roman" w:eastAsia="Times New Roman" w:hAnsi="Times New Roman" w:cs="Times New Roman"/>
                <w:sz w:val="24"/>
                <w:szCs w:val="24"/>
                <w:lang w:val="uk-UA" w:eastAsia="ru-RU"/>
              </w:rPr>
              <w:t>Держенергонагляду</w:t>
            </w:r>
            <w:proofErr w:type="spellEnd"/>
            <w:r w:rsidRPr="00E86ACA">
              <w:rPr>
                <w:rFonts w:ascii="Times New Roman" w:eastAsia="Times New Roman" w:hAnsi="Times New Roman" w:cs="Times New Roman"/>
                <w:sz w:val="24"/>
                <w:szCs w:val="24"/>
                <w:lang w:val="uk-UA" w:eastAsia="ru-RU"/>
              </w:rPr>
              <w:t>;</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контролі за виконанням затверджених планів заходів з державного енергетичного нагляду в галузі еле</w:t>
            </w:r>
            <w:r w:rsidR="0058720B">
              <w:rPr>
                <w:rFonts w:ascii="Times New Roman" w:eastAsia="Times New Roman" w:hAnsi="Times New Roman" w:cs="Times New Roman"/>
                <w:sz w:val="24"/>
                <w:szCs w:val="24"/>
                <w:lang w:val="uk-UA" w:eastAsia="ru-RU"/>
              </w:rPr>
              <w:t>ктроенергетики територіальними у</w:t>
            </w:r>
            <w:r w:rsidRPr="00E86ACA">
              <w:rPr>
                <w:rFonts w:ascii="Times New Roman" w:eastAsia="Times New Roman" w:hAnsi="Times New Roman" w:cs="Times New Roman"/>
                <w:sz w:val="24"/>
                <w:szCs w:val="24"/>
                <w:lang w:val="uk-UA" w:eastAsia="ru-RU"/>
              </w:rPr>
              <w:t xml:space="preserve">правліннями </w:t>
            </w:r>
            <w:proofErr w:type="spellStart"/>
            <w:r w:rsidRPr="00E86ACA">
              <w:rPr>
                <w:rFonts w:ascii="Times New Roman" w:eastAsia="Times New Roman" w:hAnsi="Times New Roman" w:cs="Times New Roman"/>
                <w:sz w:val="24"/>
                <w:szCs w:val="24"/>
                <w:lang w:val="uk-UA" w:eastAsia="ru-RU"/>
              </w:rPr>
              <w:t>Держенергонагляду</w:t>
            </w:r>
            <w:proofErr w:type="spellEnd"/>
            <w:r w:rsidRPr="00E86ACA">
              <w:rPr>
                <w:rFonts w:ascii="Times New Roman" w:eastAsia="Times New Roman" w:hAnsi="Times New Roman" w:cs="Times New Roman"/>
                <w:sz w:val="24"/>
                <w:szCs w:val="24"/>
                <w:lang w:val="uk-UA" w:eastAsia="ru-RU"/>
              </w:rPr>
              <w:t>;</w:t>
            </w:r>
          </w:p>
          <w:p w:rsidR="00E86ACA" w:rsidRPr="00E86ACA" w:rsidRDefault="00E86ACA" w:rsidP="00A91F8F">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контролі організа</w:t>
            </w:r>
            <w:r w:rsidR="0058720B">
              <w:rPr>
                <w:rFonts w:ascii="Times New Roman" w:eastAsia="Times New Roman" w:hAnsi="Times New Roman" w:cs="Times New Roman"/>
                <w:sz w:val="24"/>
                <w:szCs w:val="24"/>
                <w:lang w:val="uk-UA" w:eastAsia="ru-RU"/>
              </w:rPr>
              <w:t>ції здійснення територіальними у</w:t>
            </w:r>
            <w:r w:rsidRPr="00E86ACA">
              <w:rPr>
                <w:rFonts w:ascii="Times New Roman" w:eastAsia="Times New Roman" w:hAnsi="Times New Roman" w:cs="Times New Roman"/>
                <w:sz w:val="24"/>
                <w:szCs w:val="24"/>
                <w:lang w:val="uk-UA" w:eastAsia="ru-RU"/>
              </w:rPr>
              <w:t xml:space="preserve">правліннями </w:t>
            </w:r>
            <w:proofErr w:type="spellStart"/>
            <w:r w:rsidRPr="00E86ACA">
              <w:rPr>
                <w:rFonts w:ascii="Times New Roman" w:eastAsia="Times New Roman" w:hAnsi="Times New Roman" w:cs="Times New Roman"/>
                <w:sz w:val="24"/>
                <w:szCs w:val="24"/>
                <w:lang w:val="uk-UA" w:eastAsia="ru-RU"/>
              </w:rPr>
              <w:t>Держенергонагляду</w:t>
            </w:r>
            <w:proofErr w:type="spellEnd"/>
            <w:r w:rsidRPr="00E86ACA">
              <w:rPr>
                <w:rFonts w:ascii="Times New Roman" w:eastAsia="Times New Roman" w:hAnsi="Times New Roman" w:cs="Times New Roman"/>
                <w:sz w:val="24"/>
                <w:szCs w:val="24"/>
                <w:lang w:val="uk-UA" w:eastAsia="ru-RU"/>
              </w:rPr>
              <w:t xml:space="preserve"> позапланових заходів з державного енергетичного нагляду за обґрунтованим зверненням фізичних осіб з питань, </w:t>
            </w:r>
            <w:r w:rsidR="0086464F">
              <w:rPr>
                <w:rFonts w:ascii="Times New Roman" w:eastAsia="Times New Roman" w:hAnsi="Times New Roman" w:cs="Times New Roman"/>
                <w:sz w:val="24"/>
                <w:szCs w:val="24"/>
                <w:lang w:val="uk-UA" w:eastAsia="ru-RU"/>
              </w:rPr>
              <w:t>що</w:t>
            </w:r>
            <w:r w:rsidRPr="00E86ACA">
              <w:rPr>
                <w:rFonts w:ascii="Times New Roman" w:eastAsia="Times New Roman" w:hAnsi="Times New Roman" w:cs="Times New Roman"/>
                <w:sz w:val="24"/>
                <w:szCs w:val="24"/>
                <w:lang w:val="uk-UA" w:eastAsia="ru-RU"/>
              </w:rPr>
              <w:t xml:space="preserve"> належа</w:t>
            </w:r>
            <w:r w:rsidR="00A91F8F">
              <w:rPr>
                <w:rFonts w:ascii="Times New Roman" w:eastAsia="Times New Roman" w:hAnsi="Times New Roman" w:cs="Times New Roman"/>
                <w:sz w:val="24"/>
                <w:szCs w:val="24"/>
                <w:lang w:val="uk-UA" w:eastAsia="ru-RU"/>
              </w:rPr>
              <w:t>ть до компетенції Департаменту.</w:t>
            </w:r>
          </w:p>
          <w:p w:rsidR="00E86ACA" w:rsidRPr="00E86ACA" w:rsidRDefault="007A060E"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E86ACA" w:rsidRPr="00E86ACA">
              <w:rPr>
                <w:rFonts w:ascii="Times New Roman" w:eastAsia="Times New Roman" w:hAnsi="Times New Roman" w:cs="Times New Roman"/>
                <w:sz w:val="24"/>
                <w:szCs w:val="24"/>
                <w:lang w:val="uk-UA" w:eastAsia="ru-RU"/>
              </w:rPr>
              <w:t>Бере участь у зборі, у</w:t>
            </w:r>
            <w:r w:rsidR="0058720B">
              <w:rPr>
                <w:rFonts w:ascii="Times New Roman" w:eastAsia="Times New Roman" w:hAnsi="Times New Roman" w:cs="Times New Roman"/>
                <w:sz w:val="24"/>
                <w:szCs w:val="24"/>
                <w:lang w:val="uk-UA" w:eastAsia="ru-RU"/>
              </w:rPr>
              <w:t>загальненні та аналізі звітів і</w:t>
            </w:r>
            <w:r w:rsidR="00E86ACA" w:rsidRPr="00E86ACA">
              <w:rPr>
                <w:rFonts w:ascii="Times New Roman" w:eastAsia="Times New Roman" w:hAnsi="Times New Roman" w:cs="Times New Roman"/>
                <w:sz w:val="24"/>
                <w:szCs w:val="24"/>
                <w:lang w:val="uk-UA" w:eastAsia="ru-RU"/>
              </w:rPr>
              <w:t xml:space="preserve"> звітних матеріалів:</w:t>
            </w:r>
          </w:p>
          <w:p w:rsidR="00E86ACA" w:rsidRPr="00E86ACA" w:rsidRDefault="0058720B"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територіальних у</w:t>
            </w:r>
            <w:r w:rsidR="00E86ACA" w:rsidRPr="00E86ACA">
              <w:rPr>
                <w:rFonts w:ascii="Times New Roman" w:eastAsia="Times New Roman" w:hAnsi="Times New Roman" w:cs="Times New Roman"/>
                <w:sz w:val="24"/>
                <w:szCs w:val="24"/>
                <w:lang w:val="uk-UA" w:eastAsia="ru-RU"/>
              </w:rPr>
              <w:t xml:space="preserve">правлінь </w:t>
            </w:r>
            <w:proofErr w:type="spellStart"/>
            <w:r w:rsidR="00E86ACA" w:rsidRPr="00E86ACA">
              <w:rPr>
                <w:rFonts w:ascii="Times New Roman" w:eastAsia="Times New Roman" w:hAnsi="Times New Roman" w:cs="Times New Roman"/>
                <w:sz w:val="24"/>
                <w:szCs w:val="24"/>
                <w:lang w:val="uk-UA" w:eastAsia="ru-RU"/>
              </w:rPr>
              <w:t>Держенергонагляду</w:t>
            </w:r>
            <w:proofErr w:type="spellEnd"/>
            <w:r w:rsidR="00E86ACA" w:rsidRPr="00E86ACA">
              <w:rPr>
                <w:rFonts w:ascii="Times New Roman" w:eastAsia="Times New Roman" w:hAnsi="Times New Roman" w:cs="Times New Roman"/>
                <w:sz w:val="24"/>
                <w:szCs w:val="24"/>
                <w:lang w:val="uk-UA" w:eastAsia="ru-RU"/>
              </w:rPr>
              <w:t xml:space="preserve"> щодо результатів державного нагляду (контролю) за учасниками ринку</w:t>
            </w:r>
            <w:r w:rsidR="0088709F">
              <w:rPr>
                <w:rFonts w:ascii="Times New Roman" w:eastAsia="Times New Roman" w:hAnsi="Times New Roman" w:cs="Times New Roman"/>
                <w:sz w:val="24"/>
                <w:szCs w:val="24"/>
                <w:lang w:val="uk-UA" w:eastAsia="ru-RU"/>
              </w:rPr>
              <w:t>,</w:t>
            </w:r>
            <w:r w:rsidR="00E86ACA" w:rsidRPr="00E86ACA">
              <w:rPr>
                <w:rFonts w:ascii="Times New Roman" w:eastAsia="Times New Roman" w:hAnsi="Times New Roman" w:cs="Times New Roman"/>
                <w:sz w:val="24"/>
                <w:szCs w:val="24"/>
                <w:lang w:val="uk-UA" w:eastAsia="ru-RU"/>
              </w:rPr>
              <w:t xml:space="preserve"> у тому числі за тематичними напрямками, здійсненими </w:t>
            </w:r>
            <w:r w:rsidR="0088709F">
              <w:rPr>
                <w:rFonts w:ascii="Times New Roman" w:eastAsia="Times New Roman" w:hAnsi="Times New Roman" w:cs="Times New Roman"/>
                <w:sz w:val="24"/>
                <w:szCs w:val="24"/>
                <w:lang w:val="uk-UA" w:eastAsia="ru-RU"/>
              </w:rPr>
              <w:t xml:space="preserve">за дорученнями Міненерго, </w:t>
            </w:r>
            <w:r w:rsidR="00E86ACA" w:rsidRPr="00E86ACA">
              <w:rPr>
                <w:rFonts w:ascii="Times New Roman" w:eastAsia="Times New Roman" w:hAnsi="Times New Roman" w:cs="Times New Roman"/>
                <w:sz w:val="24"/>
                <w:szCs w:val="24"/>
                <w:lang w:val="uk-UA" w:eastAsia="ru-RU"/>
              </w:rPr>
              <w:t>Кабінету Міністрів України;</w:t>
            </w:r>
          </w:p>
          <w:p w:rsidR="00E86ACA" w:rsidRPr="00E86ACA" w:rsidRDefault="0058720B"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територіальних у</w:t>
            </w:r>
            <w:r w:rsidR="00E86ACA" w:rsidRPr="00E86ACA">
              <w:rPr>
                <w:rFonts w:ascii="Times New Roman" w:eastAsia="Times New Roman" w:hAnsi="Times New Roman" w:cs="Times New Roman"/>
                <w:sz w:val="24"/>
                <w:szCs w:val="24"/>
                <w:lang w:val="uk-UA" w:eastAsia="ru-RU"/>
              </w:rPr>
              <w:t xml:space="preserve">правлінь </w:t>
            </w:r>
            <w:proofErr w:type="spellStart"/>
            <w:r w:rsidR="00E86ACA" w:rsidRPr="00E86ACA">
              <w:rPr>
                <w:rFonts w:ascii="Times New Roman" w:eastAsia="Times New Roman" w:hAnsi="Times New Roman" w:cs="Times New Roman"/>
                <w:sz w:val="24"/>
                <w:szCs w:val="24"/>
                <w:lang w:val="uk-UA" w:eastAsia="ru-RU"/>
              </w:rPr>
              <w:t>Держенергонагляду</w:t>
            </w:r>
            <w:proofErr w:type="spellEnd"/>
            <w:r w:rsidR="00E86ACA" w:rsidRPr="00E86ACA">
              <w:rPr>
                <w:rFonts w:ascii="Times New Roman" w:eastAsia="Times New Roman" w:hAnsi="Times New Roman" w:cs="Times New Roman"/>
                <w:sz w:val="24"/>
                <w:szCs w:val="24"/>
                <w:lang w:val="uk-UA" w:eastAsia="ru-RU"/>
              </w:rPr>
              <w:t xml:space="preserve"> щодо результатів проведених спільно з операторами системи розподілу перевірок технічного стану введених в експлуатацію за поточний рік об’єктів електричних мереж, передбачених в інвестиційних програмах цих операторів на поточний рік, а також </w:t>
            </w:r>
            <w:r w:rsidR="00E86ACA" w:rsidRPr="00E86ACA">
              <w:rPr>
                <w:rFonts w:ascii="Times New Roman" w:eastAsia="Times New Roman" w:hAnsi="Times New Roman" w:cs="Times New Roman"/>
                <w:sz w:val="24"/>
                <w:szCs w:val="24"/>
                <w:lang w:val="uk-UA" w:eastAsia="ru-RU"/>
              </w:rPr>
              <w:lastRenderedPageBreak/>
              <w:t>об’єктів електричних мереж, роботи на яких мають перехідний характер та на яких складено акти виконаних робіт, на відповідність вимогам нормативних документів у галузі електроенергетики та</w:t>
            </w:r>
            <w:r w:rsidR="0088709F">
              <w:rPr>
                <w:rFonts w:ascii="Times New Roman" w:eastAsia="Times New Roman" w:hAnsi="Times New Roman" w:cs="Times New Roman"/>
                <w:sz w:val="24"/>
                <w:szCs w:val="24"/>
                <w:lang w:val="uk-UA" w:eastAsia="ru-RU"/>
              </w:rPr>
              <w:t xml:space="preserve"> </w:t>
            </w:r>
            <w:proofErr w:type="spellStart"/>
            <w:r w:rsidR="0088709F">
              <w:rPr>
                <w:rFonts w:ascii="Times New Roman" w:eastAsia="Times New Roman" w:hAnsi="Times New Roman" w:cs="Times New Roman"/>
                <w:sz w:val="24"/>
                <w:szCs w:val="24"/>
                <w:lang w:val="uk-UA" w:eastAsia="ru-RU"/>
              </w:rPr>
              <w:t>проєктних</w:t>
            </w:r>
            <w:proofErr w:type="spellEnd"/>
            <w:r w:rsidR="0088709F">
              <w:rPr>
                <w:rFonts w:ascii="Times New Roman" w:eastAsia="Times New Roman" w:hAnsi="Times New Roman" w:cs="Times New Roman"/>
                <w:sz w:val="24"/>
                <w:szCs w:val="24"/>
                <w:lang w:val="uk-UA" w:eastAsia="ru-RU"/>
              </w:rPr>
              <w:t xml:space="preserve"> рішень, та у </w:t>
            </w:r>
            <w:r>
              <w:rPr>
                <w:rFonts w:ascii="Times New Roman" w:eastAsia="Times New Roman" w:hAnsi="Times New Roman" w:cs="Times New Roman"/>
                <w:sz w:val="24"/>
                <w:szCs w:val="24"/>
                <w:lang w:val="uk-UA" w:eastAsia="ru-RU"/>
              </w:rPr>
              <w:t>підготовці</w:t>
            </w:r>
            <w:r w:rsidR="00E86ACA" w:rsidRPr="00E86ACA">
              <w:rPr>
                <w:rFonts w:ascii="Times New Roman" w:eastAsia="Times New Roman" w:hAnsi="Times New Roman" w:cs="Times New Roman"/>
                <w:sz w:val="24"/>
                <w:szCs w:val="24"/>
                <w:lang w:val="uk-UA" w:eastAsia="ru-RU"/>
              </w:rPr>
              <w:t xml:space="preserve"> зведених звітів та аналітичних матеріалів за ними;</w:t>
            </w:r>
          </w:p>
          <w:p w:rsidR="00E86ACA" w:rsidRPr="00E86ACA"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щодо виконання учасниками ринку електричної енергії (крім споживачів)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нагляду (контролю);</w:t>
            </w:r>
          </w:p>
          <w:p w:rsidR="00B15D37" w:rsidRPr="00DD0C47" w:rsidRDefault="00E86ACA" w:rsidP="00E86ACA">
            <w:pPr>
              <w:spacing w:after="0" w:line="240" w:lineRule="auto"/>
              <w:ind w:left="207" w:right="132" w:firstLine="283"/>
              <w:jc w:val="both"/>
              <w:rPr>
                <w:rFonts w:ascii="Times New Roman" w:eastAsia="Times New Roman" w:hAnsi="Times New Roman" w:cs="Times New Roman"/>
                <w:sz w:val="24"/>
                <w:szCs w:val="24"/>
                <w:lang w:val="uk-UA" w:eastAsia="ru-RU"/>
              </w:rPr>
            </w:pPr>
            <w:r w:rsidRPr="00E86ACA">
              <w:rPr>
                <w:rFonts w:ascii="Times New Roman" w:eastAsia="Times New Roman" w:hAnsi="Times New Roman" w:cs="Times New Roman"/>
                <w:sz w:val="24"/>
                <w:szCs w:val="24"/>
                <w:lang w:val="uk-UA" w:eastAsia="ru-RU"/>
              </w:rPr>
              <w:t>-</w:t>
            </w:r>
            <w:r w:rsidRPr="00E86ACA">
              <w:rPr>
                <w:rFonts w:ascii="Times New Roman" w:eastAsia="Times New Roman" w:hAnsi="Times New Roman" w:cs="Times New Roman"/>
                <w:sz w:val="24"/>
                <w:szCs w:val="24"/>
                <w:lang w:val="uk-UA" w:eastAsia="ru-RU"/>
              </w:rPr>
              <w:tab/>
              <w:t>щодо підготовки річного звіту Держенергонагляду за напрям</w:t>
            </w:r>
            <w:r w:rsidR="0088709F">
              <w:rPr>
                <w:rFonts w:ascii="Times New Roman" w:eastAsia="Times New Roman" w:hAnsi="Times New Roman" w:cs="Times New Roman"/>
                <w:sz w:val="24"/>
                <w:szCs w:val="24"/>
                <w:lang w:val="uk-UA" w:eastAsia="ru-RU"/>
              </w:rPr>
              <w:t>ком проведення територіальними у</w:t>
            </w:r>
            <w:r w:rsidRPr="00E86ACA">
              <w:rPr>
                <w:rFonts w:ascii="Times New Roman" w:eastAsia="Times New Roman" w:hAnsi="Times New Roman" w:cs="Times New Roman"/>
                <w:sz w:val="24"/>
                <w:szCs w:val="24"/>
                <w:lang w:val="uk-UA" w:eastAsia="ru-RU"/>
              </w:rPr>
              <w:t xml:space="preserve">правліннями </w:t>
            </w:r>
            <w:proofErr w:type="spellStart"/>
            <w:r w:rsidRPr="00E86ACA">
              <w:rPr>
                <w:rFonts w:ascii="Times New Roman" w:eastAsia="Times New Roman" w:hAnsi="Times New Roman" w:cs="Times New Roman"/>
                <w:sz w:val="24"/>
                <w:szCs w:val="24"/>
                <w:lang w:val="uk-UA" w:eastAsia="ru-RU"/>
              </w:rPr>
              <w:t>Держенергонагляду</w:t>
            </w:r>
            <w:proofErr w:type="spellEnd"/>
            <w:r w:rsidRPr="00E86ACA">
              <w:rPr>
                <w:rFonts w:ascii="Times New Roman" w:eastAsia="Times New Roman" w:hAnsi="Times New Roman" w:cs="Times New Roman"/>
                <w:sz w:val="24"/>
                <w:szCs w:val="24"/>
                <w:lang w:val="uk-UA" w:eastAsia="ru-RU"/>
              </w:rPr>
              <w:t xml:space="preserve"> заходів з державного нагляду (контролю) за учасниками ринку електри</w:t>
            </w:r>
            <w:r>
              <w:rPr>
                <w:rFonts w:ascii="Times New Roman" w:eastAsia="Times New Roman" w:hAnsi="Times New Roman" w:cs="Times New Roman"/>
                <w:sz w:val="24"/>
                <w:szCs w:val="24"/>
                <w:lang w:val="uk-UA" w:eastAsia="ru-RU"/>
              </w:rPr>
              <w:t>чної енергії (крім споживачів).</w:t>
            </w:r>
          </w:p>
        </w:tc>
      </w:tr>
      <w:tr w:rsidR="00B15D37" w:rsidRPr="00BF3C9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914DE1">
              <w:rPr>
                <w:rFonts w:ascii="Times New Roman" w:eastAsia="Times New Roman" w:hAnsi="Times New Roman" w:cs="Times New Roman"/>
                <w:sz w:val="24"/>
                <w:szCs w:val="24"/>
                <w:lang w:val="uk-UA" w:eastAsia="ru-RU"/>
              </w:rPr>
              <w:t>осадовий оклад – 8 500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86464F">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86464F">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86464F">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86464F">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w:t>
            </w:r>
            <w:r w:rsidR="0086464F">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прізвище, ім’я, по батькові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w:t>
            </w:r>
            <w:r w:rsidRPr="00DD0C47">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86464F">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947905" w:rsidRDefault="00947905" w:rsidP="0094790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947905" w:rsidP="0094790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86464F">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86464F">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визначення </w:t>
            </w:r>
            <w:proofErr w:type="spellStart"/>
            <w:r w:rsidRPr="00DD0C47">
              <w:rPr>
                <w:rFonts w:ascii="Times New Roman" w:eastAsia="Times New Roman" w:hAnsi="Times New Roman" w:cs="Times New Roman"/>
                <w:sz w:val="24"/>
                <w:szCs w:val="24"/>
                <w:lang w:val="uk-UA" w:eastAsia="ru-RU"/>
              </w:rPr>
              <w:t>суб</w:t>
            </w:r>
            <w:proofErr w:type="spellEnd"/>
            <w:r w:rsidR="0086464F">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єктом</w:t>
            </w:r>
            <w:proofErr w:type="spellEnd"/>
            <w:r w:rsidRPr="00DD0C47">
              <w:rPr>
                <w:rFonts w:ascii="Times New Roman" w:eastAsia="Times New Roman" w:hAnsi="Times New Roman" w:cs="Times New Roman"/>
                <w:sz w:val="24"/>
                <w:szCs w:val="24"/>
                <w:lang w:val="uk-UA" w:eastAsia="ru-RU"/>
              </w:rPr>
              <w:t xml:space="preserve"> призначення або керівн</w:t>
            </w:r>
            <w:r w:rsidR="00B53D48">
              <w:rPr>
                <w:rFonts w:ascii="Times New Roman" w:eastAsia="Times New Roman" w:hAnsi="Times New Roman" w:cs="Times New Roman"/>
                <w:sz w:val="24"/>
                <w:szCs w:val="24"/>
                <w:lang w:val="uk-UA" w:eastAsia="ru-RU"/>
              </w:rPr>
              <w:t>иком державної служби переможця</w:t>
            </w:r>
            <w:r w:rsidR="00B53D48">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86464F" w:rsidRPr="00F01A67" w:rsidRDefault="0086464F" w:rsidP="0086464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25 травня 2021 року о 10</w:t>
            </w:r>
            <w:r>
              <w:rPr>
                <w:rFonts w:ascii="Times New Roman" w:eastAsia="Times New Roman" w:hAnsi="Times New Roman" w:cs="Times New Roman"/>
                <w:sz w:val="24"/>
                <w:szCs w:val="24"/>
                <w:lang w:val="uk-UA" w:eastAsia="ru-RU"/>
              </w:rPr>
              <w:t xml:space="preserve"> год. </w:t>
            </w:r>
            <w:r w:rsidRPr="0042248F">
              <w:rPr>
                <w:rFonts w:ascii="Times New Roman" w:eastAsia="Times New Roman" w:hAnsi="Times New Roman" w:cs="Times New Roman"/>
                <w:sz w:val="24"/>
                <w:szCs w:val="24"/>
                <w:lang w:val="uk-UA" w:eastAsia="ru-RU"/>
              </w:rPr>
              <w:t xml:space="preserve">00 </w:t>
            </w:r>
            <w:r>
              <w:rPr>
                <w:rFonts w:ascii="Times New Roman" w:eastAsia="Times New Roman" w:hAnsi="Times New Roman" w:cs="Times New Roman"/>
                <w:sz w:val="24"/>
                <w:szCs w:val="24"/>
                <w:lang w:val="uk-UA" w:eastAsia="ru-RU"/>
              </w:rPr>
              <w:t>хв.</w:t>
            </w:r>
            <w:r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86464F" w:rsidRPr="00F01A67" w:rsidRDefault="0086464F" w:rsidP="0086464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86464F" w:rsidP="0086464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1C3886" w:rsidRPr="00BF3C90"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86464F">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86464F">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86464F">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86464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86464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86464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86464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AD7BFB"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DD0C4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1.</w:t>
            </w:r>
            <w:r w:rsidRPr="00B555E6">
              <w:rPr>
                <w:rFonts w:ascii="Times New Roman" w:eastAsia="Times New Roman" w:hAnsi="Times New Roman" w:cs="Times New Roman"/>
                <w:sz w:val="24"/>
                <w:szCs w:val="24"/>
                <w:lang w:val="uk-UA" w:eastAsia="ru-RU"/>
              </w:rPr>
              <w:tab/>
            </w:r>
            <w:r w:rsidR="0086464F" w:rsidRPr="00AD19B1">
              <w:rPr>
                <w:rFonts w:ascii="Times New Roman" w:eastAsia="Times New Roman" w:hAnsi="Times New Roman" w:cs="Times New Roman"/>
                <w:sz w:val="24"/>
                <w:szCs w:val="24"/>
                <w:lang w:val="uk-UA" w:eastAsia="ru-RU"/>
              </w:rPr>
              <w:t>Кодекс</w:t>
            </w:r>
            <w:r w:rsidR="0086464F">
              <w:rPr>
                <w:rFonts w:ascii="Times New Roman" w:eastAsia="Times New Roman" w:hAnsi="Times New Roman" w:cs="Times New Roman"/>
                <w:sz w:val="24"/>
                <w:szCs w:val="24"/>
                <w:lang w:val="uk-UA" w:eastAsia="ru-RU"/>
              </w:rPr>
              <w:t>у</w:t>
            </w:r>
            <w:r w:rsidR="0086464F" w:rsidRPr="00AD19B1">
              <w:rPr>
                <w:rFonts w:ascii="Times New Roman" w:eastAsia="Times New Roman" w:hAnsi="Times New Roman" w:cs="Times New Roman"/>
                <w:sz w:val="24"/>
                <w:szCs w:val="24"/>
                <w:lang w:val="uk-UA" w:eastAsia="ru-RU"/>
              </w:rPr>
              <w:t xml:space="preserve"> системи передачі, затверджен</w:t>
            </w:r>
            <w:r w:rsidR="0086464F">
              <w:rPr>
                <w:rFonts w:ascii="Times New Roman" w:eastAsia="Times New Roman" w:hAnsi="Times New Roman" w:cs="Times New Roman"/>
                <w:sz w:val="24"/>
                <w:szCs w:val="24"/>
                <w:lang w:val="uk-UA" w:eastAsia="ru-RU"/>
              </w:rPr>
              <w:t>ого</w:t>
            </w:r>
            <w:r w:rsidR="0086464F" w:rsidRPr="00AD19B1">
              <w:rPr>
                <w:rFonts w:ascii="Times New Roman" w:eastAsia="Times New Roman" w:hAnsi="Times New Roman" w:cs="Times New Roman"/>
                <w:sz w:val="24"/>
                <w:szCs w:val="24"/>
                <w:lang w:val="uk-UA" w:eastAsia="ru-RU"/>
              </w:rPr>
              <w:t xml:space="preserve"> </w:t>
            </w:r>
            <w:r w:rsidR="0086464F">
              <w:rPr>
                <w:rFonts w:ascii="Times New Roman" w:eastAsia="Times New Roman" w:hAnsi="Times New Roman" w:cs="Times New Roman"/>
                <w:sz w:val="24"/>
                <w:szCs w:val="24"/>
                <w:lang w:val="uk-UA" w:eastAsia="ru-RU"/>
              </w:rPr>
              <w:t>п</w:t>
            </w:r>
            <w:r w:rsidR="0086464F" w:rsidRPr="00AD19B1">
              <w:rPr>
                <w:rFonts w:ascii="Times New Roman" w:eastAsia="Times New Roman" w:hAnsi="Times New Roman" w:cs="Times New Roman"/>
                <w:sz w:val="24"/>
                <w:szCs w:val="24"/>
                <w:lang w:val="uk-UA" w:eastAsia="ru-RU"/>
              </w:rPr>
              <w:t>остановою НКРЕКП</w:t>
            </w:r>
            <w:r w:rsidR="0086464F">
              <w:rPr>
                <w:rFonts w:ascii="Times New Roman" w:eastAsia="Times New Roman" w:hAnsi="Times New Roman" w:cs="Times New Roman"/>
                <w:sz w:val="24"/>
                <w:szCs w:val="24"/>
                <w:lang w:val="uk-UA" w:eastAsia="ru-RU"/>
              </w:rPr>
              <w:t xml:space="preserve"> від 14 березня 2018 року № 309</w:t>
            </w:r>
            <w:r w:rsidRPr="00B555E6">
              <w:rPr>
                <w:rFonts w:ascii="Times New Roman" w:eastAsia="Times New Roman" w:hAnsi="Times New Roman" w:cs="Times New Roman"/>
                <w:sz w:val="24"/>
                <w:szCs w:val="24"/>
                <w:lang w:val="uk-UA" w:eastAsia="ru-RU"/>
              </w:rPr>
              <w:t>.</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2.</w:t>
            </w:r>
            <w:r w:rsidRPr="00B555E6">
              <w:rPr>
                <w:rFonts w:ascii="Times New Roman" w:eastAsia="Times New Roman" w:hAnsi="Times New Roman" w:cs="Times New Roman"/>
                <w:sz w:val="24"/>
                <w:szCs w:val="24"/>
                <w:lang w:val="uk-UA" w:eastAsia="ru-RU"/>
              </w:rPr>
              <w:tab/>
              <w:t>Закон</w:t>
            </w:r>
            <w:r w:rsidR="0086464F">
              <w:rPr>
                <w:rFonts w:ascii="Times New Roman" w:eastAsia="Times New Roman" w:hAnsi="Times New Roman" w:cs="Times New Roman"/>
                <w:sz w:val="24"/>
                <w:szCs w:val="24"/>
                <w:lang w:val="uk-UA" w:eastAsia="ru-RU"/>
              </w:rPr>
              <w:t>у</w:t>
            </w:r>
            <w:r w:rsidRPr="00B555E6">
              <w:rPr>
                <w:rFonts w:ascii="Times New Roman" w:eastAsia="Times New Roman" w:hAnsi="Times New Roman" w:cs="Times New Roman"/>
                <w:sz w:val="24"/>
                <w:szCs w:val="24"/>
                <w:lang w:val="uk-UA" w:eastAsia="ru-RU"/>
              </w:rPr>
              <w:t xml:space="preserve"> України «Про ринок електрично</w:t>
            </w:r>
            <w:r>
              <w:rPr>
                <w:rFonts w:ascii="Times New Roman" w:eastAsia="Times New Roman" w:hAnsi="Times New Roman" w:cs="Times New Roman"/>
                <w:sz w:val="24"/>
                <w:szCs w:val="24"/>
                <w:lang w:val="uk-UA" w:eastAsia="ru-RU"/>
              </w:rPr>
              <w:t>ї енергії».</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3.</w:t>
            </w:r>
            <w:r w:rsidRPr="00B555E6">
              <w:rPr>
                <w:rFonts w:ascii="Times New Roman" w:eastAsia="Times New Roman" w:hAnsi="Times New Roman" w:cs="Times New Roman"/>
                <w:sz w:val="24"/>
                <w:szCs w:val="24"/>
                <w:lang w:val="uk-UA" w:eastAsia="ru-RU"/>
              </w:rPr>
              <w:tab/>
              <w:t>Правил охорони електричних мереж, затверджен</w:t>
            </w:r>
            <w:r w:rsidR="0086464F">
              <w:rPr>
                <w:rFonts w:ascii="Times New Roman" w:eastAsia="Times New Roman" w:hAnsi="Times New Roman" w:cs="Times New Roman"/>
                <w:sz w:val="24"/>
                <w:szCs w:val="24"/>
                <w:lang w:val="uk-UA" w:eastAsia="ru-RU"/>
              </w:rPr>
              <w:t>их</w:t>
            </w:r>
            <w:r w:rsidRPr="00B555E6">
              <w:rPr>
                <w:rFonts w:ascii="Times New Roman" w:eastAsia="Times New Roman" w:hAnsi="Times New Roman" w:cs="Times New Roman"/>
                <w:sz w:val="24"/>
                <w:szCs w:val="24"/>
                <w:lang w:val="uk-UA" w:eastAsia="ru-RU"/>
              </w:rPr>
              <w:t xml:space="preserve"> постановою Кабінету Міністрів України від 04</w:t>
            </w:r>
            <w:r w:rsidR="0086464F">
              <w:rPr>
                <w:rFonts w:ascii="Times New Roman" w:eastAsia="Times New Roman" w:hAnsi="Times New Roman" w:cs="Times New Roman"/>
                <w:sz w:val="24"/>
                <w:szCs w:val="24"/>
                <w:lang w:val="uk-UA" w:eastAsia="ru-RU"/>
              </w:rPr>
              <w:t xml:space="preserve"> березня </w:t>
            </w:r>
            <w:r w:rsidRPr="00B555E6">
              <w:rPr>
                <w:rFonts w:ascii="Times New Roman" w:eastAsia="Times New Roman" w:hAnsi="Times New Roman" w:cs="Times New Roman"/>
                <w:sz w:val="24"/>
                <w:szCs w:val="24"/>
                <w:lang w:val="uk-UA" w:eastAsia="ru-RU"/>
              </w:rPr>
              <w:t>1997</w:t>
            </w:r>
            <w:r w:rsidR="0086464F">
              <w:rPr>
                <w:rFonts w:ascii="Times New Roman" w:eastAsia="Times New Roman" w:hAnsi="Times New Roman" w:cs="Times New Roman"/>
                <w:sz w:val="24"/>
                <w:szCs w:val="24"/>
                <w:lang w:val="uk-UA" w:eastAsia="ru-RU"/>
              </w:rPr>
              <w:t xml:space="preserve"> року</w:t>
            </w:r>
            <w:r w:rsidRPr="00B555E6">
              <w:rPr>
                <w:rFonts w:ascii="Times New Roman" w:eastAsia="Times New Roman" w:hAnsi="Times New Roman" w:cs="Times New Roman"/>
                <w:sz w:val="24"/>
                <w:szCs w:val="24"/>
                <w:lang w:val="uk-UA" w:eastAsia="ru-RU"/>
              </w:rPr>
              <w:t xml:space="preserve"> № 209.</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4.</w:t>
            </w:r>
            <w:r w:rsidRPr="00B555E6">
              <w:rPr>
                <w:rFonts w:ascii="Times New Roman" w:eastAsia="Times New Roman" w:hAnsi="Times New Roman" w:cs="Times New Roman"/>
                <w:sz w:val="24"/>
                <w:szCs w:val="24"/>
                <w:lang w:val="uk-UA" w:eastAsia="ru-RU"/>
              </w:rPr>
              <w:tab/>
              <w:t>Правил улаштуван</w:t>
            </w:r>
            <w:r w:rsidR="0086464F">
              <w:rPr>
                <w:rFonts w:ascii="Times New Roman" w:eastAsia="Times New Roman" w:hAnsi="Times New Roman" w:cs="Times New Roman"/>
                <w:sz w:val="24"/>
                <w:szCs w:val="24"/>
                <w:lang w:val="uk-UA" w:eastAsia="ru-RU"/>
              </w:rPr>
              <w:t xml:space="preserve">ня електроустановок, </w:t>
            </w:r>
            <w:r w:rsidR="0086464F">
              <w:rPr>
                <w:rFonts w:ascii="Times New Roman" w:eastAsia="Times New Roman" w:hAnsi="Times New Roman" w:cs="Times New Roman"/>
                <w:sz w:val="24"/>
                <w:szCs w:val="24"/>
                <w:lang w:val="uk-UA" w:eastAsia="ru-RU"/>
              </w:rPr>
              <w:lastRenderedPageBreak/>
              <w:t>затверджених</w:t>
            </w:r>
            <w:r w:rsidRPr="00B555E6">
              <w:rPr>
                <w:rFonts w:ascii="Times New Roman" w:eastAsia="Times New Roman" w:hAnsi="Times New Roman" w:cs="Times New Roman"/>
                <w:sz w:val="24"/>
                <w:szCs w:val="24"/>
                <w:lang w:val="uk-UA" w:eastAsia="ru-RU"/>
              </w:rPr>
              <w:t xml:space="preserve"> </w:t>
            </w:r>
            <w:r w:rsidR="0086464F">
              <w:rPr>
                <w:rFonts w:ascii="Times New Roman" w:eastAsia="Times New Roman" w:hAnsi="Times New Roman" w:cs="Times New Roman"/>
                <w:sz w:val="24"/>
                <w:szCs w:val="24"/>
                <w:lang w:val="uk-UA" w:eastAsia="ru-RU"/>
              </w:rPr>
              <w:t>н</w:t>
            </w:r>
            <w:r w:rsidRPr="00B555E6">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sidR="0086464F">
              <w:rPr>
                <w:rFonts w:ascii="Times New Roman" w:eastAsia="Times New Roman" w:hAnsi="Times New Roman" w:cs="Times New Roman"/>
                <w:sz w:val="24"/>
                <w:szCs w:val="24"/>
                <w:lang w:val="uk-UA" w:eastAsia="ru-RU"/>
              </w:rPr>
              <w:t xml:space="preserve"> липня </w:t>
            </w:r>
            <w:r w:rsidRPr="00B555E6">
              <w:rPr>
                <w:rFonts w:ascii="Times New Roman" w:eastAsia="Times New Roman" w:hAnsi="Times New Roman" w:cs="Times New Roman"/>
                <w:sz w:val="24"/>
                <w:szCs w:val="24"/>
                <w:lang w:val="uk-UA" w:eastAsia="ru-RU"/>
              </w:rPr>
              <w:t>2017</w:t>
            </w:r>
            <w:r w:rsidR="0086464F">
              <w:rPr>
                <w:rFonts w:ascii="Times New Roman" w:eastAsia="Times New Roman" w:hAnsi="Times New Roman" w:cs="Times New Roman"/>
                <w:sz w:val="24"/>
                <w:szCs w:val="24"/>
                <w:lang w:val="uk-UA" w:eastAsia="ru-RU"/>
              </w:rPr>
              <w:t> року</w:t>
            </w:r>
            <w:r w:rsidRPr="00B555E6">
              <w:rPr>
                <w:rFonts w:ascii="Times New Roman" w:eastAsia="Times New Roman" w:hAnsi="Times New Roman" w:cs="Times New Roman"/>
                <w:sz w:val="24"/>
                <w:szCs w:val="24"/>
                <w:lang w:val="uk-UA" w:eastAsia="ru-RU"/>
              </w:rPr>
              <w:t xml:space="preserve"> № 476.</w:t>
            </w:r>
          </w:p>
          <w:p w:rsidR="001C3886" w:rsidRPr="00DD0C47" w:rsidRDefault="00B555E6" w:rsidP="0086464F">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5.</w:t>
            </w:r>
            <w:r w:rsidRPr="00B555E6">
              <w:rPr>
                <w:rFonts w:ascii="Times New Roman" w:eastAsia="Times New Roman" w:hAnsi="Times New Roman" w:cs="Times New Roman"/>
                <w:sz w:val="24"/>
                <w:szCs w:val="24"/>
                <w:lang w:val="uk-UA" w:eastAsia="ru-RU"/>
              </w:rPr>
              <w:tab/>
              <w:t>Наказ</w:t>
            </w:r>
            <w:r w:rsidR="0086464F">
              <w:rPr>
                <w:rFonts w:ascii="Times New Roman" w:eastAsia="Times New Roman" w:hAnsi="Times New Roman" w:cs="Times New Roman"/>
                <w:sz w:val="24"/>
                <w:szCs w:val="24"/>
                <w:lang w:val="uk-UA" w:eastAsia="ru-RU"/>
              </w:rPr>
              <w:t>у</w:t>
            </w:r>
            <w:r w:rsidRPr="00B555E6">
              <w:rPr>
                <w:rFonts w:ascii="Times New Roman" w:eastAsia="Times New Roman" w:hAnsi="Times New Roman" w:cs="Times New Roman"/>
                <w:sz w:val="24"/>
                <w:szCs w:val="24"/>
                <w:lang w:val="uk-UA" w:eastAsia="ru-RU"/>
              </w:rPr>
              <w:t xml:space="preserve"> Міністерства палива та енергетики України від 13</w:t>
            </w:r>
            <w:r w:rsidR="0086464F">
              <w:rPr>
                <w:rFonts w:ascii="Times New Roman" w:eastAsia="Times New Roman" w:hAnsi="Times New Roman" w:cs="Times New Roman"/>
                <w:sz w:val="24"/>
                <w:szCs w:val="24"/>
                <w:lang w:val="uk-UA" w:eastAsia="ru-RU"/>
              </w:rPr>
              <w:t xml:space="preserve"> червня </w:t>
            </w:r>
            <w:r w:rsidRPr="00B555E6">
              <w:rPr>
                <w:rFonts w:ascii="Times New Roman" w:eastAsia="Times New Roman" w:hAnsi="Times New Roman" w:cs="Times New Roman"/>
                <w:sz w:val="24"/>
                <w:szCs w:val="24"/>
                <w:lang w:val="uk-UA" w:eastAsia="ru-RU"/>
              </w:rPr>
              <w:t>2003</w:t>
            </w:r>
            <w:r w:rsidR="0086464F">
              <w:rPr>
                <w:rFonts w:ascii="Times New Roman" w:eastAsia="Times New Roman" w:hAnsi="Times New Roman" w:cs="Times New Roman"/>
                <w:sz w:val="24"/>
                <w:szCs w:val="24"/>
                <w:lang w:val="uk-UA" w:eastAsia="ru-RU"/>
              </w:rPr>
              <w:t xml:space="preserve"> року</w:t>
            </w:r>
            <w:r w:rsidRPr="00B555E6">
              <w:rPr>
                <w:rFonts w:ascii="Times New Roman" w:eastAsia="Times New Roman" w:hAnsi="Times New Roman" w:cs="Times New Roman"/>
                <w:sz w:val="24"/>
                <w:szCs w:val="24"/>
                <w:lang w:val="uk-UA" w:eastAsia="ru-RU"/>
              </w:rPr>
              <w:t xml:space="preserve"> № 296  «Про затвердження та введення в дію нормативно</w:t>
            </w:r>
            <w:r w:rsidR="0086464F">
              <w:rPr>
                <w:rFonts w:ascii="Times New Roman" w:eastAsia="Times New Roman" w:hAnsi="Times New Roman" w:cs="Times New Roman"/>
                <w:sz w:val="24"/>
                <w:szCs w:val="24"/>
                <w:lang w:val="uk-UA" w:eastAsia="ru-RU"/>
              </w:rPr>
              <w:t>-</w:t>
            </w:r>
            <w:r w:rsidRPr="00B555E6">
              <w:rPr>
                <w:rFonts w:ascii="Times New Roman" w:eastAsia="Times New Roman" w:hAnsi="Times New Roman" w:cs="Times New Roman"/>
                <w:sz w:val="24"/>
                <w:szCs w:val="24"/>
                <w:lang w:val="uk-UA" w:eastAsia="ru-RU"/>
              </w:rPr>
              <w:t>правового документа «Технічна експлуатація електричних станцій і мереж. Правила»</w:t>
            </w:r>
            <w:r w:rsidR="0086464F" w:rsidRPr="00B555E6">
              <w:rPr>
                <w:rFonts w:ascii="Times New Roman" w:eastAsia="Times New Roman" w:hAnsi="Times New Roman" w:cs="Times New Roman"/>
                <w:sz w:val="24"/>
                <w:szCs w:val="24"/>
                <w:lang w:val="uk-UA" w:eastAsia="ru-RU"/>
              </w:rPr>
              <w:t xml:space="preserve"> (зі змінами)</w:t>
            </w:r>
            <w:r w:rsidRPr="00B555E6">
              <w:rPr>
                <w:rFonts w:ascii="Times New Roman" w:eastAsia="Times New Roman" w:hAnsi="Times New Roman" w:cs="Times New Roman"/>
                <w:sz w:val="24"/>
                <w:szCs w:val="24"/>
                <w:lang w:val="uk-UA" w:eastAsia="ru-RU"/>
              </w:rPr>
              <w:t>.</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7A0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74855"/>
    <w:rsid w:val="00164318"/>
    <w:rsid w:val="00184B2E"/>
    <w:rsid w:val="001A4CD9"/>
    <w:rsid w:val="001A5E8C"/>
    <w:rsid w:val="001B641A"/>
    <w:rsid w:val="001C3886"/>
    <w:rsid w:val="001C728C"/>
    <w:rsid w:val="001C791B"/>
    <w:rsid w:val="002B6D79"/>
    <w:rsid w:val="002F1C68"/>
    <w:rsid w:val="00324070"/>
    <w:rsid w:val="0034320A"/>
    <w:rsid w:val="00365E8C"/>
    <w:rsid w:val="003D7550"/>
    <w:rsid w:val="003E2C5A"/>
    <w:rsid w:val="003E695F"/>
    <w:rsid w:val="00421DE9"/>
    <w:rsid w:val="00456E00"/>
    <w:rsid w:val="004B089E"/>
    <w:rsid w:val="004D16F2"/>
    <w:rsid w:val="004F45AD"/>
    <w:rsid w:val="00530734"/>
    <w:rsid w:val="005637BA"/>
    <w:rsid w:val="005641C6"/>
    <w:rsid w:val="0058720B"/>
    <w:rsid w:val="00627707"/>
    <w:rsid w:val="006A3DD7"/>
    <w:rsid w:val="006D1253"/>
    <w:rsid w:val="007220BD"/>
    <w:rsid w:val="007235D4"/>
    <w:rsid w:val="00741B5D"/>
    <w:rsid w:val="0077152F"/>
    <w:rsid w:val="007A01A9"/>
    <w:rsid w:val="007A060E"/>
    <w:rsid w:val="0086464F"/>
    <w:rsid w:val="0088709F"/>
    <w:rsid w:val="008D591E"/>
    <w:rsid w:val="00914DE1"/>
    <w:rsid w:val="009311C9"/>
    <w:rsid w:val="00947905"/>
    <w:rsid w:val="0097380E"/>
    <w:rsid w:val="00974B9B"/>
    <w:rsid w:val="0099482D"/>
    <w:rsid w:val="009C1584"/>
    <w:rsid w:val="009C48AC"/>
    <w:rsid w:val="009C6440"/>
    <w:rsid w:val="00A71301"/>
    <w:rsid w:val="00A83378"/>
    <w:rsid w:val="00A91F8F"/>
    <w:rsid w:val="00A95116"/>
    <w:rsid w:val="00A96562"/>
    <w:rsid w:val="00AD7BFB"/>
    <w:rsid w:val="00B15D37"/>
    <w:rsid w:val="00B52792"/>
    <w:rsid w:val="00B53D48"/>
    <w:rsid w:val="00B555E6"/>
    <w:rsid w:val="00B56A33"/>
    <w:rsid w:val="00BB73EA"/>
    <w:rsid w:val="00BE6BCA"/>
    <w:rsid w:val="00BF3C90"/>
    <w:rsid w:val="00C415C6"/>
    <w:rsid w:val="00C86F0D"/>
    <w:rsid w:val="00CA2B07"/>
    <w:rsid w:val="00CB0CDE"/>
    <w:rsid w:val="00CD39CD"/>
    <w:rsid w:val="00CF086E"/>
    <w:rsid w:val="00D0377C"/>
    <w:rsid w:val="00D5407C"/>
    <w:rsid w:val="00DD0C47"/>
    <w:rsid w:val="00DE6E08"/>
    <w:rsid w:val="00E04FDB"/>
    <w:rsid w:val="00E86ACA"/>
    <w:rsid w:val="00EA6065"/>
    <w:rsid w:val="00EB41D3"/>
    <w:rsid w:val="00EC5AA9"/>
    <w:rsid w:val="00ED29BA"/>
    <w:rsid w:val="00EF0220"/>
    <w:rsid w:val="00F01A67"/>
    <w:rsid w:val="00F0269D"/>
    <w:rsid w:val="00F0430A"/>
    <w:rsid w:val="00F04656"/>
    <w:rsid w:val="00F245E2"/>
    <w:rsid w:val="00F345C9"/>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0338C-96BA-4B7C-AC26-12F4E181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33812821">
      <w:bodyDiv w:val="1"/>
      <w:marLeft w:val="0"/>
      <w:marRight w:val="0"/>
      <w:marTop w:val="0"/>
      <w:marBottom w:val="0"/>
      <w:divBdr>
        <w:top w:val="none" w:sz="0" w:space="0" w:color="auto"/>
        <w:left w:val="none" w:sz="0" w:space="0" w:color="auto"/>
        <w:bottom w:val="none" w:sz="0" w:space="0" w:color="auto"/>
        <w:right w:val="none" w:sz="0" w:space="0" w:color="auto"/>
      </w:divBdr>
    </w:div>
    <w:div w:id="537477978">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36773799">
      <w:bodyDiv w:val="1"/>
      <w:marLeft w:val="0"/>
      <w:marRight w:val="0"/>
      <w:marTop w:val="0"/>
      <w:marBottom w:val="0"/>
      <w:divBdr>
        <w:top w:val="none" w:sz="0" w:space="0" w:color="auto"/>
        <w:left w:val="none" w:sz="0" w:space="0" w:color="auto"/>
        <w:bottom w:val="none" w:sz="0" w:space="0" w:color="auto"/>
        <w:right w:val="none" w:sz="0" w:space="0" w:color="auto"/>
      </w:divBdr>
    </w:div>
    <w:div w:id="1627734875">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8306</Words>
  <Characters>4735</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73</cp:revision>
  <cp:lastPrinted>2021-03-22T09:11:00Z</cp:lastPrinted>
  <dcterms:created xsi:type="dcterms:W3CDTF">2021-03-22T09:14:00Z</dcterms:created>
  <dcterms:modified xsi:type="dcterms:W3CDTF">2021-05-13T13:05:00Z</dcterms:modified>
</cp:coreProperties>
</file>