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A1C8656" w:rsidR="00B76D1B" w:rsidRPr="00B76D1B" w:rsidRDefault="003B0873" w:rsidP="005B47BE">
      <w:pPr>
        <w:spacing w:line="240" w:lineRule="auto"/>
        <w:ind w:left="4320"/>
        <w:rPr>
          <w:b/>
          <w:szCs w:val="28"/>
        </w:rPr>
      </w:pPr>
      <w:r w:rsidRPr="003B0873">
        <w:rPr>
          <w:szCs w:val="28"/>
        </w:rPr>
        <w:t>«10» вересня 2020 року № 161</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A2AFBB8" w14:textId="392340BA" w:rsidR="00224F62" w:rsidRDefault="00B76D1B" w:rsidP="00DF7FA4">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AE474A">
        <w:rPr>
          <w:b/>
          <w:szCs w:val="28"/>
        </w:rPr>
        <w:t>головного спеціаліста</w:t>
      </w:r>
      <w:r w:rsidR="00E86B01" w:rsidRPr="00E86B01">
        <w:rPr>
          <w:b/>
          <w:szCs w:val="28"/>
        </w:rPr>
        <w:t xml:space="preserve"> відділу </w:t>
      </w:r>
      <w:r w:rsidR="00DF7FA4" w:rsidRPr="00DF7FA4">
        <w:rPr>
          <w:b/>
          <w:szCs w:val="28"/>
        </w:rPr>
        <w:t xml:space="preserve"> планування та звітності державного нагляду (контролю) у сфері теплопостачання</w:t>
      </w:r>
      <w:r w:rsidR="00DF7FA4">
        <w:rPr>
          <w:b/>
          <w:szCs w:val="28"/>
        </w:rPr>
        <w:t xml:space="preserve"> </w:t>
      </w:r>
      <w:r w:rsidR="00DF7FA4" w:rsidRPr="00DF7FA4">
        <w:rPr>
          <w:b/>
          <w:szCs w:val="28"/>
        </w:rPr>
        <w:t>Департамент</w:t>
      </w:r>
      <w:r w:rsidR="00DF7FA4">
        <w:rPr>
          <w:b/>
          <w:szCs w:val="28"/>
        </w:rPr>
        <w:t>у</w:t>
      </w:r>
      <w:r w:rsidR="00DF7FA4" w:rsidRPr="00DF7FA4">
        <w:rPr>
          <w:b/>
          <w:szCs w:val="28"/>
        </w:rPr>
        <w:t xml:space="preserve"> державного нагляду у сфері теплопостачання</w:t>
      </w:r>
    </w:p>
    <w:p w14:paraId="3F242EAC" w14:textId="77777777" w:rsidR="00DF7FA4" w:rsidRPr="00C05747" w:rsidRDefault="00DF7FA4" w:rsidP="00DF7FA4">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05DC807B" w14:textId="0726CAEE" w:rsidR="00E86B01" w:rsidRDefault="00AE474A" w:rsidP="00E86B01">
            <w:pPr>
              <w:spacing w:line="240" w:lineRule="auto"/>
              <w:ind w:firstLine="0"/>
              <w:rPr>
                <w:sz w:val="24"/>
                <w:szCs w:val="24"/>
              </w:rPr>
            </w:pPr>
            <w:r>
              <w:rPr>
                <w:sz w:val="24"/>
                <w:szCs w:val="24"/>
              </w:rPr>
              <w:t>Головний спеціаліст</w:t>
            </w:r>
            <w:r w:rsidR="00E86B01" w:rsidRPr="00E86B01">
              <w:rPr>
                <w:sz w:val="24"/>
                <w:szCs w:val="24"/>
              </w:rPr>
              <w:t xml:space="preserve"> </w:t>
            </w:r>
            <w:r>
              <w:rPr>
                <w:sz w:val="24"/>
                <w:szCs w:val="24"/>
              </w:rPr>
              <w:t xml:space="preserve">відділу </w:t>
            </w:r>
            <w:r w:rsidR="00DF7FA4" w:rsidRPr="00DF7FA4">
              <w:rPr>
                <w:sz w:val="24"/>
                <w:szCs w:val="24"/>
              </w:rPr>
              <w:t>планування та звітності державного нагляду (контролю) у сфері теплопостачання Департаменту державного нагляду у сфері теплопостачання</w:t>
            </w:r>
          </w:p>
          <w:p w14:paraId="26F68C3E" w14:textId="5D75A8E0" w:rsidR="00131B14" w:rsidRPr="00C05747" w:rsidRDefault="00635615" w:rsidP="00E86B01">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E3646D">
        <w:trPr>
          <w:trHeight w:val="2967"/>
        </w:trPr>
        <w:tc>
          <w:tcPr>
            <w:tcW w:w="3657" w:type="dxa"/>
            <w:gridSpan w:val="2"/>
          </w:tcPr>
          <w:p w14:paraId="49D2DF76" w14:textId="77777777" w:rsidR="00B330CC" w:rsidRPr="007604C0" w:rsidRDefault="00B330CC" w:rsidP="00B330CC">
            <w:pPr>
              <w:pStyle w:val="Default"/>
              <w:rPr>
                <w:highlight w:val="yellow"/>
              </w:rPr>
            </w:pPr>
            <w:r w:rsidRPr="007F2666">
              <w:t>Посадові обов’язки</w:t>
            </w:r>
          </w:p>
        </w:tc>
        <w:tc>
          <w:tcPr>
            <w:tcW w:w="6663" w:type="dxa"/>
          </w:tcPr>
          <w:p w14:paraId="2D0BD4D1" w14:textId="32B13E53" w:rsidR="002C623C" w:rsidRPr="002C623C" w:rsidRDefault="002C623C" w:rsidP="00FE31B9">
            <w:pPr>
              <w:pStyle w:val="af4"/>
              <w:jc w:val="both"/>
            </w:pPr>
            <w:bookmarkStart w:id="1" w:name="n100"/>
            <w:bookmarkEnd w:id="1"/>
            <w:r>
              <w:t>1.</w:t>
            </w:r>
            <w:r w:rsidR="00317116">
              <w:t xml:space="preserve"> </w:t>
            </w:r>
            <w:r>
              <w:t xml:space="preserve">Забезпечує контроль роботи в територіальних органах – структурних підрозділах </w:t>
            </w:r>
            <w:proofErr w:type="spellStart"/>
            <w:r>
              <w:t>Держенергонагляду</w:t>
            </w:r>
            <w:proofErr w:type="spellEnd"/>
            <w:r>
              <w:t xml:space="preserve"> щодо організації обліку суб’єктів господарювання та розподілу за ступенями ризику їх діяльності відповідно до затверджених критеріїв у сфері теплопостачання.</w:t>
            </w:r>
          </w:p>
          <w:p w14:paraId="39F01457" w14:textId="12BA575A" w:rsidR="002C623C" w:rsidRPr="002C623C" w:rsidRDefault="002C623C" w:rsidP="00FE31B9">
            <w:pPr>
              <w:pStyle w:val="af4"/>
              <w:jc w:val="both"/>
            </w:pPr>
            <w:r>
              <w:t xml:space="preserve">2. Розглядає та готує </w:t>
            </w:r>
            <w:proofErr w:type="spellStart"/>
            <w:r>
              <w:t>проєкти</w:t>
            </w:r>
            <w:proofErr w:type="spellEnd"/>
            <w:r>
              <w:t xml:space="preserve"> відповідей з питань, що виникають у суб'єктів відносин у сфері теплопостачання.</w:t>
            </w:r>
          </w:p>
          <w:p w14:paraId="4A493335" w14:textId="25BB7BC9" w:rsidR="002C623C" w:rsidRPr="002C623C" w:rsidRDefault="002C623C" w:rsidP="00FE31B9">
            <w:pPr>
              <w:pStyle w:val="af4"/>
              <w:jc w:val="both"/>
            </w:pPr>
            <w:r>
              <w:t xml:space="preserve">3. Готує аналітичні довідки та іншу інформацію щодо здійснення заходів з державного енергетичного нагляду і їх результатів у сфері теплопостачання, бере участь у формуванні річного звіту діяльності </w:t>
            </w:r>
            <w:proofErr w:type="spellStart"/>
            <w:r>
              <w:t>Держенергонагляду</w:t>
            </w:r>
            <w:proofErr w:type="spellEnd"/>
            <w:r>
              <w:t>.</w:t>
            </w:r>
          </w:p>
          <w:p w14:paraId="753E5DC7" w14:textId="321BB049" w:rsidR="002C623C" w:rsidRDefault="002C623C" w:rsidP="00FE31B9">
            <w:pPr>
              <w:pStyle w:val="af4"/>
              <w:jc w:val="both"/>
            </w:pPr>
            <w:r>
              <w:t>4.</w:t>
            </w:r>
            <w:r w:rsidR="00317116">
              <w:t xml:space="preserve"> </w:t>
            </w:r>
            <w:r>
              <w:t xml:space="preserve">Здійснює методичне керівництво, координує та контролює діяльність територіальних органів – структурних підрозділів апарату </w:t>
            </w:r>
            <w:proofErr w:type="spellStart"/>
            <w:r>
              <w:t>Держенергонагляду</w:t>
            </w:r>
            <w:proofErr w:type="spellEnd"/>
            <w:r>
              <w:t xml:space="preserve">  з питань планування заходів з державного нагляду у сфері теплопостачання, зокрема щодо:</w:t>
            </w:r>
          </w:p>
          <w:p w14:paraId="74A0A036" w14:textId="77777777" w:rsidR="002C623C" w:rsidRDefault="002C623C" w:rsidP="00FE31B9">
            <w:pPr>
              <w:pStyle w:val="af4"/>
              <w:jc w:val="both"/>
            </w:pPr>
            <w:r>
              <w:t>- організації обліку суб’єктів господарювання, оцінювання ступінь ризику від провадження господарської діяльності та визначення періодичності проведення планових заходів державного нагляду (контролю);</w:t>
            </w:r>
          </w:p>
          <w:p w14:paraId="512F40CF" w14:textId="77777777" w:rsidR="002C623C" w:rsidRDefault="002C623C" w:rsidP="00FE31B9">
            <w:pPr>
              <w:pStyle w:val="af4"/>
              <w:jc w:val="both"/>
            </w:pPr>
            <w:r>
              <w:t>- формування переліку суб’єктів господарювання, які підлягають плановим заходам державного нагляду (контролю) у сфері теплопостачання  у плановому періоді, складання планів здійснення заходів з державного енергетичного нагляду;</w:t>
            </w:r>
          </w:p>
          <w:p w14:paraId="1CD63585" w14:textId="77777777" w:rsidR="002C623C" w:rsidRDefault="002C623C" w:rsidP="00FE31B9">
            <w:pPr>
              <w:pStyle w:val="af4"/>
              <w:jc w:val="both"/>
            </w:pPr>
            <w:r>
              <w:t>- дотримання термінів проведення заходів з державного енергетичного нагляду при плануванні заходів з державного енергетичного нагляду</w:t>
            </w:r>
          </w:p>
          <w:p w14:paraId="60CFED81" w14:textId="5A61F466" w:rsidR="002C623C" w:rsidRPr="002C623C" w:rsidRDefault="002C623C" w:rsidP="00FE31B9">
            <w:pPr>
              <w:pStyle w:val="af4"/>
              <w:jc w:val="both"/>
            </w:pPr>
            <w:r>
              <w:t>5.</w:t>
            </w:r>
            <w:r w:rsidR="00317116">
              <w:t xml:space="preserve"> </w:t>
            </w:r>
            <w:r>
              <w:t xml:space="preserve">Здійснює контроль за внесенням територіальними органами – структурними підрозділами апарату </w:t>
            </w:r>
            <w:proofErr w:type="spellStart"/>
            <w:r>
              <w:t>Держенергонагляду</w:t>
            </w:r>
            <w:proofErr w:type="spellEnd"/>
            <w:r>
              <w:t xml:space="preserve"> відомостей до інтегрованої автоматизованої системи державного нагляду (контролю).</w:t>
            </w:r>
          </w:p>
          <w:p w14:paraId="23D764ED" w14:textId="52A37D67" w:rsidR="002C623C" w:rsidRDefault="002C623C" w:rsidP="00FE31B9">
            <w:pPr>
              <w:pStyle w:val="af4"/>
              <w:jc w:val="both"/>
            </w:pPr>
            <w:r>
              <w:t xml:space="preserve">6. Здійснює контроль дотримання затверджених термінів надання територіальними органами – структурними підрозділами </w:t>
            </w:r>
            <w:proofErr w:type="spellStart"/>
            <w:r>
              <w:t>Держенергонагляду</w:t>
            </w:r>
            <w:proofErr w:type="spellEnd"/>
            <w:r>
              <w:t xml:space="preserve"> звітної інформації.</w:t>
            </w:r>
          </w:p>
          <w:p w14:paraId="1947A3A1" w14:textId="1BE61E6A" w:rsidR="002C623C" w:rsidRPr="002C623C" w:rsidRDefault="002C623C" w:rsidP="00FE31B9">
            <w:pPr>
              <w:pStyle w:val="af4"/>
              <w:jc w:val="both"/>
            </w:pPr>
            <w:r>
              <w:t xml:space="preserve">7. Аналізує плани робіт (заходів) територіальних органів – структурних підрозділів </w:t>
            </w:r>
            <w:proofErr w:type="spellStart"/>
            <w:r>
              <w:t>Держенергонагляду</w:t>
            </w:r>
            <w:proofErr w:type="spellEnd"/>
            <w:r>
              <w:t xml:space="preserve">, узагальнює в </w:t>
            </w:r>
            <w:r>
              <w:lastRenderedPageBreak/>
              <w:t xml:space="preserve">цілому по Україні і подає їх на узгодження керівництву </w:t>
            </w:r>
            <w:proofErr w:type="spellStart"/>
            <w:r>
              <w:t>Держенергонагляду</w:t>
            </w:r>
            <w:proofErr w:type="spellEnd"/>
            <w:r>
              <w:t>.</w:t>
            </w:r>
          </w:p>
          <w:p w14:paraId="6C5D0E8F" w14:textId="1A342C33" w:rsidR="002C623C" w:rsidRDefault="002C623C" w:rsidP="00FE31B9">
            <w:pPr>
              <w:pStyle w:val="af4"/>
              <w:jc w:val="both"/>
            </w:pPr>
            <w:r>
              <w:t xml:space="preserve">8. Проводить узагальнення та аналіз звітів територіальних органів – структурних підрозділів </w:t>
            </w:r>
            <w:proofErr w:type="spellStart"/>
            <w:r>
              <w:t>Держенергонагляду</w:t>
            </w:r>
            <w:proofErr w:type="spellEnd"/>
            <w:r>
              <w:t xml:space="preserve"> щодо:</w:t>
            </w:r>
          </w:p>
          <w:p w14:paraId="49047132" w14:textId="77777777" w:rsidR="002C623C" w:rsidRDefault="002C623C" w:rsidP="00FE31B9">
            <w:pPr>
              <w:pStyle w:val="af4"/>
              <w:jc w:val="both"/>
            </w:pPr>
            <w:r>
              <w:t>- здійснення заходів з державного енергетичного нагляду та їх результатів у споживачів теплової енергії та теплопостачальних організаціях;</w:t>
            </w:r>
          </w:p>
          <w:p w14:paraId="4A775EB5" w14:textId="5E321A90" w:rsidR="002C623C" w:rsidRPr="002C623C" w:rsidRDefault="002C623C" w:rsidP="00FE31B9">
            <w:pPr>
              <w:pStyle w:val="af4"/>
              <w:jc w:val="both"/>
            </w:pPr>
            <w:r>
              <w:t>- виконання організаційних робіт.</w:t>
            </w:r>
          </w:p>
          <w:p w14:paraId="5F75D804" w14:textId="41610A23" w:rsidR="00E86B01" w:rsidRPr="002C623C" w:rsidRDefault="002C623C" w:rsidP="00FE31B9">
            <w:pPr>
              <w:pStyle w:val="af4"/>
              <w:jc w:val="both"/>
              <w:rPr>
                <w:highlight w:val="yellow"/>
              </w:rPr>
            </w:pPr>
            <w:r>
              <w:t>9.</w:t>
            </w:r>
            <w:r w:rsidR="00317116">
              <w:t xml:space="preserve"> </w:t>
            </w:r>
            <w:r>
              <w:t xml:space="preserve">Виконує інші функції відповідно до доручень начальника відділу, Директора Департаменту, Голови </w:t>
            </w:r>
            <w:proofErr w:type="spellStart"/>
            <w:r>
              <w:t>Держенергонагляду</w:t>
            </w:r>
            <w:proofErr w:type="spellEnd"/>
            <w:r>
              <w:t xml:space="preserve"> та його заступників і покладених на Відділ завдань.</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D92773D"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w:t>
            </w:r>
            <w:r w:rsidR="00E3646D">
              <w:rPr>
                <w:color w:val="000000" w:themeColor="text1"/>
                <w:sz w:val="24"/>
                <w:szCs w:val="24"/>
              </w:rPr>
              <w:t>500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1F8FE157" w:rsidR="00311CD9" w:rsidRPr="000A41F1" w:rsidRDefault="00311CD9" w:rsidP="0052274F">
            <w:pPr>
              <w:pStyle w:val="a4"/>
              <w:spacing w:before="0" w:line="240" w:lineRule="auto"/>
              <w:ind w:firstLine="0"/>
              <w:rPr>
                <w:sz w:val="24"/>
                <w:szCs w:val="24"/>
              </w:rPr>
            </w:pPr>
            <w:r w:rsidRPr="000A41F1">
              <w:rPr>
                <w:sz w:val="24"/>
                <w:szCs w:val="24"/>
              </w:rPr>
              <w:lastRenderedPageBreak/>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EC6C10">
              <w:rPr>
                <w:sz w:val="24"/>
                <w:szCs w:val="24"/>
                <w:lang w:val="ru-RU"/>
              </w:rPr>
              <w:t>14</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F4CA1D"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w:t>
            </w:r>
            <w:r w:rsidR="00EC6C10">
              <w:rPr>
                <w:sz w:val="24"/>
                <w:szCs w:val="24"/>
              </w:rPr>
              <w:t>Волосянський Юрій Миколайович</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790F4" w14:textId="77777777" w:rsidR="001B0FD5" w:rsidRDefault="001B0FD5">
      <w:r>
        <w:separator/>
      </w:r>
    </w:p>
  </w:endnote>
  <w:endnote w:type="continuationSeparator" w:id="0">
    <w:p w14:paraId="13F638E6" w14:textId="77777777" w:rsidR="001B0FD5" w:rsidRDefault="001B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617B" w14:textId="77777777" w:rsidR="001B0FD5" w:rsidRDefault="001B0FD5">
      <w:r>
        <w:separator/>
      </w:r>
    </w:p>
  </w:footnote>
  <w:footnote w:type="continuationSeparator" w:id="0">
    <w:p w14:paraId="7AFDDA02" w14:textId="77777777" w:rsidR="001B0FD5" w:rsidRDefault="001B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961D33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B0873">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4"/>
  </w:num>
  <w:num w:numId="6">
    <w:abstractNumId w:val="6"/>
  </w:num>
  <w:num w:numId="7">
    <w:abstractNumId w:val="7"/>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B0FD5"/>
    <w:rsid w:val="001C39AE"/>
    <w:rsid w:val="001C41D0"/>
    <w:rsid w:val="001D30F3"/>
    <w:rsid w:val="001D448B"/>
    <w:rsid w:val="001E3E40"/>
    <w:rsid w:val="001E4D01"/>
    <w:rsid w:val="001F0739"/>
    <w:rsid w:val="001F39D8"/>
    <w:rsid w:val="00210F96"/>
    <w:rsid w:val="00224F62"/>
    <w:rsid w:val="0023649E"/>
    <w:rsid w:val="00242512"/>
    <w:rsid w:val="00257D30"/>
    <w:rsid w:val="0027396D"/>
    <w:rsid w:val="00290823"/>
    <w:rsid w:val="002A7BF7"/>
    <w:rsid w:val="002B5E1E"/>
    <w:rsid w:val="002C3817"/>
    <w:rsid w:val="002C623C"/>
    <w:rsid w:val="002D7EA6"/>
    <w:rsid w:val="002E5E95"/>
    <w:rsid w:val="002F1096"/>
    <w:rsid w:val="00311CD9"/>
    <w:rsid w:val="00317116"/>
    <w:rsid w:val="003254F4"/>
    <w:rsid w:val="00344784"/>
    <w:rsid w:val="003721F4"/>
    <w:rsid w:val="00382CF8"/>
    <w:rsid w:val="003908B7"/>
    <w:rsid w:val="003A7A63"/>
    <w:rsid w:val="003B087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A27DC"/>
    <w:rsid w:val="007A4BD6"/>
    <w:rsid w:val="007E2694"/>
    <w:rsid w:val="007E2AC9"/>
    <w:rsid w:val="007F2666"/>
    <w:rsid w:val="0081423A"/>
    <w:rsid w:val="008176B4"/>
    <w:rsid w:val="008244D9"/>
    <w:rsid w:val="0082608E"/>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573C1"/>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474A"/>
    <w:rsid w:val="00AE6A40"/>
    <w:rsid w:val="00AF2FB3"/>
    <w:rsid w:val="00AF6EA1"/>
    <w:rsid w:val="00B0208E"/>
    <w:rsid w:val="00B063F0"/>
    <w:rsid w:val="00B11787"/>
    <w:rsid w:val="00B12861"/>
    <w:rsid w:val="00B12C52"/>
    <w:rsid w:val="00B207D4"/>
    <w:rsid w:val="00B330CC"/>
    <w:rsid w:val="00B5069E"/>
    <w:rsid w:val="00B54B9D"/>
    <w:rsid w:val="00B76D1B"/>
    <w:rsid w:val="00BA2615"/>
    <w:rsid w:val="00BB2182"/>
    <w:rsid w:val="00BC0773"/>
    <w:rsid w:val="00BF5A89"/>
    <w:rsid w:val="00C01EB0"/>
    <w:rsid w:val="00C05747"/>
    <w:rsid w:val="00C21E87"/>
    <w:rsid w:val="00C45D36"/>
    <w:rsid w:val="00C62456"/>
    <w:rsid w:val="00C6272E"/>
    <w:rsid w:val="00C628C2"/>
    <w:rsid w:val="00C82D45"/>
    <w:rsid w:val="00C82F71"/>
    <w:rsid w:val="00C867D2"/>
    <w:rsid w:val="00C86B4B"/>
    <w:rsid w:val="00CA7B67"/>
    <w:rsid w:val="00CB2FD8"/>
    <w:rsid w:val="00CB3A17"/>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D61B6"/>
    <w:rsid w:val="00DF74FA"/>
    <w:rsid w:val="00DF7FA4"/>
    <w:rsid w:val="00E07244"/>
    <w:rsid w:val="00E111B5"/>
    <w:rsid w:val="00E261F1"/>
    <w:rsid w:val="00E3545B"/>
    <w:rsid w:val="00E3646D"/>
    <w:rsid w:val="00E47850"/>
    <w:rsid w:val="00E8215E"/>
    <w:rsid w:val="00E85B65"/>
    <w:rsid w:val="00E85D57"/>
    <w:rsid w:val="00E86B01"/>
    <w:rsid w:val="00E95B83"/>
    <w:rsid w:val="00EA31DB"/>
    <w:rsid w:val="00EA3C9C"/>
    <w:rsid w:val="00EB0F30"/>
    <w:rsid w:val="00EB44C3"/>
    <w:rsid w:val="00EB7C72"/>
    <w:rsid w:val="00EC12B9"/>
    <w:rsid w:val="00EC6C10"/>
    <w:rsid w:val="00EE0C98"/>
    <w:rsid w:val="00EE577D"/>
    <w:rsid w:val="00EE62FE"/>
    <w:rsid w:val="00EE6C36"/>
    <w:rsid w:val="00EE6D2B"/>
    <w:rsid w:val="00EF6513"/>
    <w:rsid w:val="00F12060"/>
    <w:rsid w:val="00F14B47"/>
    <w:rsid w:val="00F16B33"/>
    <w:rsid w:val="00F411F7"/>
    <w:rsid w:val="00F469D1"/>
    <w:rsid w:val="00F63AFD"/>
    <w:rsid w:val="00F73BD6"/>
    <w:rsid w:val="00F7724A"/>
    <w:rsid w:val="00F950D0"/>
    <w:rsid w:val="00FB77B2"/>
    <w:rsid w:val="00FC5147"/>
    <w:rsid w:val="00FD0586"/>
    <w:rsid w:val="00FD4353"/>
    <w:rsid w:val="00FE122E"/>
    <w:rsid w:val="00FE3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 w:type="paragraph" w:customStyle="1" w:styleId="dash041e0431044b0447043d044b0439">
    <w:name w:val="dash041e_0431_044b_0447_043d_044b_0439"/>
    <w:basedOn w:val="a"/>
    <w:uiPriority w:val="99"/>
    <w:semiHidden/>
    <w:rsid w:val="00E3646D"/>
    <w:pPr>
      <w:spacing w:line="240" w:lineRule="auto"/>
      <w:ind w:firstLine="0"/>
      <w:jc w:val="left"/>
    </w:pPr>
    <w:rPr>
      <w:rFonts w:eastAsiaTheme="minorHAnsi"/>
      <w:sz w:val="24"/>
      <w:szCs w:val="24"/>
      <w:lang w:eastAsia="uk-UA"/>
    </w:rPr>
  </w:style>
  <w:style w:type="character" w:customStyle="1" w:styleId="dash041e0431044b0447043d044b0439char">
    <w:name w:val="dash041e_0431_044b_0447_043d_044b_0439__char"/>
    <w:basedOn w:val="a0"/>
    <w:rsid w:val="00E3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258026899">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D423-3C6A-4D2E-8446-4B83B0CC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4007</Words>
  <Characters>2284</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62</cp:revision>
  <cp:lastPrinted>2020-07-30T07:40:00Z</cp:lastPrinted>
  <dcterms:created xsi:type="dcterms:W3CDTF">2020-07-30T11:02:00Z</dcterms:created>
  <dcterms:modified xsi:type="dcterms:W3CDTF">2020-09-11T06:56:00Z</dcterms:modified>
</cp:coreProperties>
</file>