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6DA9BCD" w:rsidR="00B76D1B" w:rsidRPr="00B76D1B" w:rsidRDefault="00EE2FD7" w:rsidP="005B47BE">
      <w:pPr>
        <w:spacing w:line="240" w:lineRule="auto"/>
        <w:ind w:left="4320"/>
        <w:rPr>
          <w:b/>
          <w:szCs w:val="28"/>
        </w:rPr>
      </w:pPr>
      <w:r w:rsidRPr="00EE2FD7">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8325D7">
      <w:pPr>
        <w:spacing w:line="240" w:lineRule="auto"/>
        <w:ind w:firstLine="0"/>
        <w:jc w:val="center"/>
        <w:rPr>
          <w:b/>
          <w:szCs w:val="28"/>
        </w:rPr>
      </w:pPr>
      <w:r w:rsidRPr="00B76D1B">
        <w:rPr>
          <w:b/>
          <w:szCs w:val="28"/>
        </w:rPr>
        <w:t>ОГОЛОШЕННЯ</w:t>
      </w:r>
    </w:p>
    <w:p w14:paraId="76075E15" w14:textId="77777777" w:rsidR="00B76D1B" w:rsidRDefault="00B76D1B" w:rsidP="008325D7">
      <w:pPr>
        <w:spacing w:line="240" w:lineRule="auto"/>
        <w:ind w:firstLine="0"/>
        <w:jc w:val="center"/>
        <w:rPr>
          <w:b/>
          <w:szCs w:val="28"/>
        </w:rPr>
      </w:pPr>
      <w:r w:rsidRPr="00B76D1B">
        <w:rPr>
          <w:b/>
          <w:szCs w:val="28"/>
        </w:rPr>
        <w:t xml:space="preserve"> про проведення добору з призначення </w:t>
      </w:r>
    </w:p>
    <w:p w14:paraId="1E636BAE" w14:textId="66254846" w:rsidR="00E86B01" w:rsidRDefault="00B76D1B" w:rsidP="008325D7">
      <w:pPr>
        <w:spacing w:line="240" w:lineRule="auto"/>
        <w:ind w:firstLine="0"/>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1800C6">
        <w:rPr>
          <w:b/>
          <w:szCs w:val="28"/>
        </w:rPr>
        <w:t xml:space="preserve">головного спеціаліста </w:t>
      </w:r>
      <w:r w:rsidR="001800C6" w:rsidRPr="001800C6">
        <w:rPr>
          <w:b/>
          <w:szCs w:val="28"/>
        </w:rPr>
        <w:t>Відділ</w:t>
      </w:r>
      <w:r w:rsidR="001800C6">
        <w:rPr>
          <w:b/>
          <w:szCs w:val="28"/>
        </w:rPr>
        <w:t>у</w:t>
      </w:r>
      <w:r w:rsidR="001800C6" w:rsidRPr="001800C6">
        <w:rPr>
          <w:b/>
          <w:szCs w:val="28"/>
        </w:rPr>
        <w:t xml:space="preserve"> аналітично-організаційної роботи, взаємодії з громадськістю та ЗМІ</w:t>
      </w:r>
    </w:p>
    <w:p w14:paraId="0A2AFBB8" w14:textId="77777777" w:rsidR="00224F62" w:rsidRPr="00C05747" w:rsidRDefault="00224F62"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65F0008A" w14:textId="33B2CA04" w:rsidR="001800C6" w:rsidRDefault="001800C6" w:rsidP="00E86B01">
            <w:pPr>
              <w:spacing w:line="240" w:lineRule="auto"/>
              <w:ind w:firstLine="0"/>
              <w:rPr>
                <w:sz w:val="24"/>
                <w:szCs w:val="24"/>
              </w:rPr>
            </w:pPr>
            <w:r>
              <w:rPr>
                <w:sz w:val="24"/>
                <w:szCs w:val="24"/>
              </w:rPr>
              <w:t xml:space="preserve">Головний спеціаліст </w:t>
            </w:r>
            <w:r w:rsidRPr="001800C6">
              <w:rPr>
                <w:sz w:val="24"/>
                <w:szCs w:val="24"/>
              </w:rPr>
              <w:t>Відділ</w:t>
            </w:r>
            <w:r>
              <w:rPr>
                <w:sz w:val="24"/>
                <w:szCs w:val="24"/>
              </w:rPr>
              <w:t>у</w:t>
            </w:r>
            <w:r w:rsidRPr="001800C6">
              <w:rPr>
                <w:sz w:val="24"/>
                <w:szCs w:val="24"/>
              </w:rPr>
              <w:t xml:space="preserve"> аналітично-організаційної роботи, взаємодії з громадськістю та ЗМІ</w:t>
            </w:r>
          </w:p>
          <w:p w14:paraId="26F68C3E" w14:textId="3AB25191"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3646D">
        <w:trPr>
          <w:trHeight w:val="2967"/>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705CF0EB" w14:textId="24A6A977" w:rsidR="00456528" w:rsidRDefault="00456528" w:rsidP="00456528">
            <w:pPr>
              <w:pStyle w:val="af2"/>
              <w:spacing w:before="0" w:beforeAutospacing="0" w:after="0" w:afterAutospacing="0"/>
              <w:jc w:val="both"/>
            </w:pPr>
            <w:bookmarkStart w:id="1" w:name="n100"/>
            <w:bookmarkEnd w:id="1"/>
            <w:r>
              <w:rPr>
                <w:lang w:val="uk-UA"/>
              </w:rPr>
              <w:t>1. </w:t>
            </w:r>
            <w:r>
              <w:t xml:space="preserve">Бере участь у розробленні та опрацюванні проєктів нормативно-правових актів (зокрема, в частині редагування та внесення пропозицій, відповідно до сфери обов’язків та у межах повноважень). </w:t>
            </w:r>
          </w:p>
          <w:p w14:paraId="38936A6C" w14:textId="5D8E72A4" w:rsidR="00456528" w:rsidRDefault="00456528" w:rsidP="00456528">
            <w:pPr>
              <w:pStyle w:val="af2"/>
              <w:spacing w:before="0" w:beforeAutospacing="0" w:after="0" w:afterAutospacing="0"/>
              <w:jc w:val="both"/>
            </w:pPr>
            <w:r>
              <w:rPr>
                <w:lang w:val="uk-UA"/>
              </w:rPr>
              <w:t>2. </w:t>
            </w:r>
            <w:r>
              <w:t>Забезпечує підготовку проєктів рішень і документів з питань, що належать до компетенції Відділу.</w:t>
            </w:r>
          </w:p>
          <w:p w14:paraId="0A667F3D" w14:textId="5EA690E2" w:rsidR="00456528" w:rsidRDefault="00456528" w:rsidP="00456528">
            <w:pPr>
              <w:pStyle w:val="af2"/>
              <w:spacing w:before="0" w:beforeAutospacing="0" w:after="0" w:afterAutospacing="0"/>
              <w:jc w:val="both"/>
            </w:pPr>
            <w:r>
              <w:rPr>
                <w:lang w:val="uk-UA"/>
              </w:rPr>
              <w:t>3. Бере у</w:t>
            </w:r>
            <w:r>
              <w:t xml:space="preserve">часть у підготовці та проведенні публічного звіту Голови Держенергонагляду про підсумки діяльності Держенергонагляду за попередній рік, на підставі інформації отриманої від структурних підрозділів Держенергонагляду. </w:t>
            </w:r>
          </w:p>
          <w:p w14:paraId="192BFE03" w14:textId="3688A98E" w:rsidR="00456528" w:rsidRDefault="00456528" w:rsidP="00456528">
            <w:pPr>
              <w:pStyle w:val="af2"/>
              <w:spacing w:before="0" w:beforeAutospacing="0" w:after="0" w:afterAutospacing="0"/>
              <w:jc w:val="both"/>
            </w:pPr>
            <w:r>
              <w:rPr>
                <w:lang w:val="uk-UA"/>
              </w:rPr>
              <w:t>4. </w:t>
            </w:r>
            <w:r>
              <w:t>Забезпечує збір та узагальнення інформації від структурних підрозділів Держенергонагляду д</w:t>
            </w:r>
            <w:r w:rsidR="00206AB6">
              <w:t xml:space="preserve">ля підготовки та затвердження </w:t>
            </w:r>
            <w:r w:rsidR="00206AB6">
              <w:rPr>
                <w:lang w:val="uk-UA"/>
              </w:rPr>
              <w:t>Р</w:t>
            </w:r>
            <w:r>
              <w:t>ічного плану заходів з виконання покладених завдань.</w:t>
            </w:r>
          </w:p>
          <w:p w14:paraId="47BC6B11" w14:textId="41F3F41B" w:rsidR="00456528" w:rsidRDefault="00456528" w:rsidP="00456528">
            <w:pPr>
              <w:pStyle w:val="af2"/>
              <w:spacing w:before="0" w:beforeAutospacing="0" w:after="0" w:afterAutospacing="0"/>
              <w:jc w:val="both"/>
            </w:pPr>
            <w:r>
              <w:rPr>
                <w:lang w:val="uk-UA"/>
              </w:rPr>
              <w:t>5. </w:t>
            </w:r>
            <w:r>
              <w:t>Забезпечує збір, узагальнення та підготовк</w:t>
            </w:r>
            <w:r w:rsidR="00206AB6">
              <w:rPr>
                <w:lang w:val="uk-UA"/>
              </w:rPr>
              <w:t>у</w:t>
            </w:r>
            <w:r w:rsidR="00206AB6">
              <w:t xml:space="preserve"> з</w:t>
            </w:r>
            <w:r>
              <w:t>віту виконання Річного плану структурними підрозділами Держенергонагляду, підготовку річного та квартальних звітів.</w:t>
            </w:r>
          </w:p>
          <w:p w14:paraId="22644AF0" w14:textId="008067AC" w:rsidR="00456528" w:rsidRDefault="00206AB6" w:rsidP="00456528">
            <w:pPr>
              <w:pStyle w:val="af2"/>
              <w:spacing w:before="0" w:beforeAutospacing="0" w:after="0" w:afterAutospacing="0"/>
              <w:jc w:val="both"/>
            </w:pPr>
            <w:r>
              <w:rPr>
                <w:lang w:val="uk-UA"/>
              </w:rPr>
              <w:t>6. </w:t>
            </w:r>
            <w:r w:rsidR="00456528">
              <w:t>Зб</w:t>
            </w:r>
            <w:r>
              <w:rPr>
                <w:lang w:val="uk-UA"/>
              </w:rPr>
              <w:t>ирає</w:t>
            </w:r>
            <w:r w:rsidR="00456528">
              <w:t xml:space="preserve"> та узагальн</w:t>
            </w:r>
            <w:r>
              <w:rPr>
                <w:lang w:val="uk-UA"/>
              </w:rPr>
              <w:t>ює</w:t>
            </w:r>
            <w:r w:rsidR="00456528">
              <w:t xml:space="preserve"> інформаці</w:t>
            </w:r>
            <w:r>
              <w:rPr>
                <w:lang w:val="uk-UA"/>
              </w:rPr>
              <w:t>ю</w:t>
            </w:r>
            <w:r w:rsidR="00456528">
              <w:t xml:space="preserve"> для підготовки звіту про стан організації та здійснення внутрішнього контролю.</w:t>
            </w:r>
          </w:p>
          <w:p w14:paraId="7C9B91E8" w14:textId="52F18FC7" w:rsidR="00456528" w:rsidRDefault="00206AB6" w:rsidP="00456528">
            <w:pPr>
              <w:pStyle w:val="af2"/>
              <w:spacing w:before="0" w:beforeAutospacing="0" w:after="0" w:afterAutospacing="0"/>
              <w:jc w:val="both"/>
            </w:pPr>
            <w:r>
              <w:rPr>
                <w:lang w:val="uk-UA"/>
              </w:rPr>
              <w:t>7. </w:t>
            </w:r>
            <w:r w:rsidR="00456528">
              <w:t>Забезпечує опрацювання документів, які надходять на розгляд до Відділу та підготовки проєктів відповідей.</w:t>
            </w:r>
          </w:p>
          <w:p w14:paraId="5F75D804" w14:textId="1B738BBF" w:rsidR="00E86B01" w:rsidRPr="007604C0" w:rsidRDefault="00206AB6" w:rsidP="00456528">
            <w:pPr>
              <w:pStyle w:val="af2"/>
              <w:spacing w:before="0" w:beforeAutospacing="0" w:after="0" w:afterAutospacing="0"/>
              <w:jc w:val="both"/>
              <w:rPr>
                <w:highlight w:val="yellow"/>
              </w:rPr>
            </w:pPr>
            <w:r>
              <w:rPr>
                <w:lang w:val="uk-UA"/>
              </w:rPr>
              <w:t>8. </w:t>
            </w:r>
            <w:r w:rsidR="00456528">
              <w:t>Забезпечує виконання інших завдань та функцій в межах компетенції Відділу.</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t>Умови оплати праці</w:t>
            </w:r>
          </w:p>
        </w:tc>
        <w:tc>
          <w:tcPr>
            <w:tcW w:w="6663" w:type="dxa"/>
          </w:tcPr>
          <w:p w14:paraId="3C4EACF2" w14:textId="1D92773D"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w:t>
            </w:r>
            <w:r w:rsidR="00E3646D">
              <w:rPr>
                <w:color w:val="000000" w:themeColor="text1"/>
                <w:sz w:val="24"/>
                <w:szCs w:val="24"/>
              </w:rPr>
              <w:t>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r w:rsidRPr="00AC42CD">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w:t>
            </w:r>
            <w:r w:rsidRPr="00AC42CD">
              <w:rPr>
                <w:color w:val="000000"/>
                <w:sz w:val="24"/>
                <w:szCs w:val="24"/>
              </w:rPr>
              <w:lastRenderedPageBreak/>
              <w:t>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1F8FE157"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EC6C10">
              <w:rPr>
                <w:sz w:val="24"/>
                <w:szCs w:val="24"/>
                <w:lang w:val="ru-RU"/>
              </w:rPr>
              <w:t>14</w:t>
            </w:r>
            <w:r w:rsidR="00CC45F5" w:rsidRPr="000A41F1">
              <w:rPr>
                <w:sz w:val="24"/>
                <w:szCs w:val="24"/>
                <w:lang w:val="ru-RU"/>
              </w:rPr>
              <w:t xml:space="preserve"> </w:t>
            </w:r>
            <w:r w:rsidR="00AC42CD" w:rsidRPr="000A41F1">
              <w:rPr>
                <w:sz w:val="24"/>
                <w:szCs w:val="24"/>
                <w:lang w:val="ru-RU"/>
              </w:rPr>
              <w:t>вересня</w:t>
            </w:r>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F4CA1D"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EC6C10">
              <w:rPr>
                <w:sz w:val="24"/>
                <w:szCs w:val="24"/>
              </w:rPr>
              <w:t>Волосянський Юрій Миколайович</w:t>
            </w:r>
            <w:r w:rsidR="00671E29" w:rsidRPr="000A41F1">
              <w:rPr>
                <w:sz w:val="24"/>
                <w:szCs w:val="24"/>
              </w:rPr>
              <w:t>, тел.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r w:rsidR="00671E29" w:rsidRPr="000A41F1">
              <w:rPr>
                <w:sz w:val="24"/>
                <w:szCs w:val="24"/>
                <w:lang w:val="en-US"/>
              </w:rPr>
              <w:t>konkurs</w:t>
            </w:r>
            <w:r w:rsidR="00671E29" w:rsidRPr="000A41F1">
              <w:rPr>
                <w:sz w:val="24"/>
                <w:szCs w:val="24"/>
                <w:lang w:val="ru-RU"/>
              </w:rPr>
              <w:t>_</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gov</w:t>
            </w:r>
            <w:r w:rsidR="00671E29" w:rsidRPr="000A41F1">
              <w:rPr>
                <w:sz w:val="24"/>
                <w:szCs w:val="24"/>
                <w:lang w:val="ru-RU"/>
              </w:rPr>
              <w:t>.</w:t>
            </w:r>
            <w:r w:rsidR="00671E29" w:rsidRPr="000A41F1">
              <w:rPr>
                <w:sz w:val="24"/>
                <w:szCs w:val="24"/>
                <w:lang w:val="en-US"/>
              </w:rPr>
              <w:t>ua</w:t>
            </w:r>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4ED7D" w14:textId="77777777" w:rsidR="006C5D21" w:rsidRDefault="006C5D21">
      <w:r>
        <w:separator/>
      </w:r>
    </w:p>
  </w:endnote>
  <w:endnote w:type="continuationSeparator" w:id="0">
    <w:p w14:paraId="55B5428F" w14:textId="77777777" w:rsidR="006C5D21" w:rsidRDefault="006C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1E10" w14:textId="77777777" w:rsidR="006C5D21" w:rsidRDefault="006C5D21">
      <w:r>
        <w:separator/>
      </w:r>
    </w:p>
  </w:footnote>
  <w:footnote w:type="continuationSeparator" w:id="0">
    <w:p w14:paraId="64D50C3D" w14:textId="77777777" w:rsidR="006C5D21" w:rsidRDefault="006C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53F1AE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E2FD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2581"/>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800C6"/>
    <w:rsid w:val="00192A54"/>
    <w:rsid w:val="00196F15"/>
    <w:rsid w:val="001A0124"/>
    <w:rsid w:val="001A5FC5"/>
    <w:rsid w:val="001C39AE"/>
    <w:rsid w:val="001C41D0"/>
    <w:rsid w:val="001D30F3"/>
    <w:rsid w:val="001D448B"/>
    <w:rsid w:val="001E3E40"/>
    <w:rsid w:val="001E4D01"/>
    <w:rsid w:val="001F0739"/>
    <w:rsid w:val="001F39D8"/>
    <w:rsid w:val="00206AB6"/>
    <w:rsid w:val="00210F96"/>
    <w:rsid w:val="00224F62"/>
    <w:rsid w:val="0023649E"/>
    <w:rsid w:val="0024129B"/>
    <w:rsid w:val="00242512"/>
    <w:rsid w:val="00257D30"/>
    <w:rsid w:val="0027396D"/>
    <w:rsid w:val="00290823"/>
    <w:rsid w:val="002A7BF7"/>
    <w:rsid w:val="002B5E1E"/>
    <w:rsid w:val="002C3817"/>
    <w:rsid w:val="002D7EA6"/>
    <w:rsid w:val="002E5E95"/>
    <w:rsid w:val="002F1096"/>
    <w:rsid w:val="003038B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56528"/>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C5D21"/>
    <w:rsid w:val="006D71B8"/>
    <w:rsid w:val="006E1D1F"/>
    <w:rsid w:val="00713F61"/>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25D7"/>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573C1"/>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5BB"/>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3646D"/>
    <w:rsid w:val="00E47850"/>
    <w:rsid w:val="00E8215E"/>
    <w:rsid w:val="00E85B65"/>
    <w:rsid w:val="00E85D57"/>
    <w:rsid w:val="00E86B01"/>
    <w:rsid w:val="00E95B83"/>
    <w:rsid w:val="00EA31DB"/>
    <w:rsid w:val="00EA3C9C"/>
    <w:rsid w:val="00EB0F30"/>
    <w:rsid w:val="00EB44C3"/>
    <w:rsid w:val="00EB7C72"/>
    <w:rsid w:val="00EC12B9"/>
    <w:rsid w:val="00EC6C10"/>
    <w:rsid w:val="00EE0C98"/>
    <w:rsid w:val="00EE2FD7"/>
    <w:rsid w:val="00EE577D"/>
    <w:rsid w:val="00EE62FE"/>
    <w:rsid w:val="00EE6C36"/>
    <w:rsid w:val="00EE6D2B"/>
    <w:rsid w:val="00EF6513"/>
    <w:rsid w:val="00F12060"/>
    <w:rsid w:val="00F14B47"/>
    <w:rsid w:val="00F16B33"/>
    <w:rsid w:val="00F411F7"/>
    <w:rsid w:val="00F469D1"/>
    <w:rsid w:val="00F63AFD"/>
    <w:rsid w:val="00F7724A"/>
    <w:rsid w:val="00F908F0"/>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 w:type="paragraph" w:customStyle="1" w:styleId="dash041e0431044b0447043d044b0439">
    <w:name w:val="dash041e_0431_044b_0447_043d_044b_0439"/>
    <w:basedOn w:val="a"/>
    <w:uiPriority w:val="99"/>
    <w:semiHidden/>
    <w:rsid w:val="00E3646D"/>
    <w:pPr>
      <w:spacing w:line="240" w:lineRule="auto"/>
      <w:ind w:firstLine="0"/>
      <w:jc w:val="left"/>
    </w:pPr>
    <w:rPr>
      <w:rFonts w:eastAsiaTheme="minorHAnsi"/>
      <w:sz w:val="24"/>
      <w:szCs w:val="24"/>
      <w:lang w:eastAsia="uk-UA"/>
    </w:rPr>
  </w:style>
  <w:style w:type="character" w:customStyle="1" w:styleId="dash041e0431044b0447043d044b0439char">
    <w:name w:val="dash041e_0431_044b_0447_043d_044b_0439__char"/>
    <w:basedOn w:val="a0"/>
    <w:rsid w:val="00E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258026899">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5555-E37B-4A94-AADD-58F9656F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3148</Words>
  <Characters>1795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2020-07-30T11:02:00Z</dcterms:created>
  <dcterms:modified xsi:type="dcterms:W3CDTF">2020-09-11T06:55:00Z</dcterms:modified>
</cp:coreProperties>
</file>