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A7F" w:rsidRPr="00EF784D" w:rsidRDefault="00971A7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bookmarkStart w:id="0" w:name="n195"/>
      <w:bookmarkEnd w:id="0"/>
      <w:r w:rsidRPr="00EF784D">
        <w:rPr>
          <w:rFonts w:ascii="Times New Roman" w:eastAsia="Calibri" w:hAnsi="Times New Roman" w:cs="Times New Roman"/>
          <w:sz w:val="24"/>
          <w:szCs w:val="24"/>
          <w:lang w:val="uk-UA" w:eastAsia="ru-RU"/>
        </w:rPr>
        <w:t>ЗАТВЕРДЖЕНО</w:t>
      </w:r>
    </w:p>
    <w:p w:rsidR="00971A7F" w:rsidRPr="00EF784D" w:rsidRDefault="00F92BB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r w:rsidRPr="00EF784D">
        <w:rPr>
          <w:rFonts w:ascii="Times New Roman" w:eastAsia="Calibri" w:hAnsi="Times New Roman" w:cs="Times New Roman"/>
          <w:sz w:val="24"/>
          <w:szCs w:val="24"/>
          <w:lang w:val="uk-UA" w:eastAsia="ru-RU"/>
        </w:rPr>
        <w:t>Наказ</w:t>
      </w:r>
      <w:r w:rsidR="00E51218" w:rsidRPr="00EF784D">
        <w:rPr>
          <w:rFonts w:ascii="Times New Roman" w:eastAsia="Calibri" w:hAnsi="Times New Roman" w:cs="Times New Roman"/>
          <w:sz w:val="24"/>
          <w:szCs w:val="24"/>
          <w:lang w:val="uk-UA" w:eastAsia="ru-RU"/>
        </w:rPr>
        <w:t> Державної </w:t>
      </w:r>
      <w:r w:rsidR="00971A7F" w:rsidRPr="00EF784D">
        <w:rPr>
          <w:rFonts w:ascii="Times New Roman" w:eastAsia="Calibri" w:hAnsi="Times New Roman" w:cs="Times New Roman"/>
          <w:sz w:val="24"/>
          <w:szCs w:val="24"/>
          <w:lang w:val="uk-UA" w:eastAsia="ru-RU"/>
        </w:rPr>
        <w:t>інспекції енергетичного нагляду України</w:t>
      </w:r>
    </w:p>
    <w:p w:rsidR="00E13726" w:rsidRDefault="003263FA" w:rsidP="00E13726">
      <w:pPr>
        <w:pStyle w:val="a3"/>
        <w:tabs>
          <w:tab w:val="left" w:pos="1260"/>
        </w:tabs>
        <w:spacing w:before="0" w:beforeAutospacing="0" w:after="0" w:afterAutospacing="0"/>
        <w:ind w:left="5670"/>
        <w:rPr>
          <w:rFonts w:eastAsiaTheme="minorHAnsi"/>
          <w:color w:val="000000" w:themeColor="text1"/>
          <w:lang w:val="uk-UA" w:eastAsia="en-US"/>
        </w:rPr>
      </w:pPr>
      <w:r>
        <w:rPr>
          <w:lang w:val="uk-UA"/>
        </w:rPr>
        <w:t>02 липня 2021 року № 142</w:t>
      </w:r>
      <w:bookmarkStart w:id="1" w:name="_GoBack"/>
      <w:bookmarkEnd w:id="1"/>
    </w:p>
    <w:p w:rsidR="00F0430A" w:rsidRPr="00DD0C47" w:rsidRDefault="00F0430A" w:rsidP="00E51218">
      <w:pPr>
        <w:pStyle w:val="a3"/>
        <w:tabs>
          <w:tab w:val="left" w:pos="1260"/>
        </w:tabs>
        <w:spacing w:before="0" w:beforeAutospacing="0" w:after="0" w:afterAutospacing="0"/>
        <w:ind w:left="5103" w:firstLine="709"/>
        <w:rPr>
          <w:rFonts w:eastAsia="Calibri"/>
          <w:lang w:val="uk-UA"/>
        </w:rPr>
      </w:pPr>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w:t>
      </w:r>
      <w:r w:rsidR="00392D76">
        <w:rPr>
          <w:rFonts w:ascii="Times New Roman" w:eastAsia="Times New Roman" w:hAnsi="Times New Roman" w:cs="Times New Roman"/>
          <w:b/>
          <w:bCs/>
          <w:color w:val="333333"/>
          <w:sz w:val="24"/>
          <w:szCs w:val="24"/>
          <w:lang w:val="uk-UA" w:eastAsia="ru-RU"/>
        </w:rPr>
        <w:t xml:space="preserve">– </w:t>
      </w:r>
      <w:r w:rsidR="005A45F2">
        <w:rPr>
          <w:rFonts w:ascii="Times New Roman" w:eastAsia="Times New Roman" w:hAnsi="Times New Roman" w:cs="Times New Roman"/>
          <w:b/>
          <w:bCs/>
          <w:color w:val="333333"/>
          <w:sz w:val="24"/>
          <w:szCs w:val="24"/>
          <w:lang w:val="uk-UA" w:eastAsia="ru-RU"/>
        </w:rPr>
        <w:t>головного</w:t>
      </w:r>
      <w:r w:rsidR="005A45F2" w:rsidRPr="005A45F2">
        <w:rPr>
          <w:rFonts w:ascii="Times New Roman" w:eastAsia="Times New Roman" w:hAnsi="Times New Roman" w:cs="Times New Roman"/>
          <w:b/>
          <w:bCs/>
          <w:color w:val="333333"/>
          <w:sz w:val="24"/>
          <w:szCs w:val="24"/>
          <w:lang w:val="uk-UA" w:eastAsia="ru-RU"/>
        </w:rPr>
        <w:t xml:space="preserve"> спеціаліст</w:t>
      </w:r>
      <w:r w:rsidR="005A45F2">
        <w:rPr>
          <w:rFonts w:ascii="Times New Roman" w:eastAsia="Times New Roman" w:hAnsi="Times New Roman" w:cs="Times New Roman"/>
          <w:b/>
          <w:bCs/>
          <w:color w:val="333333"/>
          <w:sz w:val="24"/>
          <w:szCs w:val="24"/>
          <w:lang w:val="uk-UA" w:eastAsia="ru-RU"/>
        </w:rPr>
        <w:t>а</w:t>
      </w:r>
      <w:r w:rsidR="005A45F2" w:rsidRPr="005A45F2">
        <w:rPr>
          <w:rFonts w:ascii="Times New Roman" w:eastAsia="Times New Roman" w:hAnsi="Times New Roman" w:cs="Times New Roman"/>
          <w:b/>
          <w:bCs/>
          <w:color w:val="333333"/>
          <w:sz w:val="24"/>
          <w:szCs w:val="24"/>
          <w:lang w:val="uk-UA" w:eastAsia="ru-RU"/>
        </w:rPr>
        <w:t xml:space="preserve"> відділу організаційної</w:t>
      </w:r>
      <w:r w:rsidR="005A45F2">
        <w:rPr>
          <w:rFonts w:ascii="Times New Roman" w:eastAsia="Times New Roman" w:hAnsi="Times New Roman" w:cs="Times New Roman"/>
          <w:b/>
          <w:bCs/>
          <w:color w:val="333333"/>
          <w:sz w:val="24"/>
          <w:szCs w:val="24"/>
          <w:lang w:val="uk-UA" w:eastAsia="ru-RU"/>
        </w:rPr>
        <w:t xml:space="preserve"> роботи планування та звітності Управління Держенергонагляду </w:t>
      </w:r>
      <w:r w:rsidR="001E37B8">
        <w:rPr>
          <w:rFonts w:ascii="Times New Roman" w:eastAsia="Times New Roman" w:hAnsi="Times New Roman" w:cs="Times New Roman"/>
          <w:b/>
          <w:bCs/>
          <w:color w:val="333333"/>
          <w:sz w:val="24"/>
          <w:szCs w:val="24"/>
          <w:lang w:val="uk-UA" w:eastAsia="ru-RU"/>
        </w:rPr>
        <w:br/>
      </w:r>
      <w:r w:rsidR="00664DD6">
        <w:rPr>
          <w:rFonts w:ascii="Times New Roman" w:eastAsia="Times New Roman" w:hAnsi="Times New Roman" w:cs="Times New Roman"/>
          <w:b/>
          <w:bCs/>
          <w:color w:val="333333"/>
          <w:sz w:val="24"/>
          <w:szCs w:val="24"/>
          <w:lang w:val="uk-UA" w:eastAsia="ru-RU"/>
        </w:rPr>
        <w:t>у</w:t>
      </w:r>
      <w:r w:rsidR="001D3EBE">
        <w:rPr>
          <w:rFonts w:ascii="Times New Roman" w:eastAsia="Times New Roman" w:hAnsi="Times New Roman" w:cs="Times New Roman"/>
          <w:b/>
          <w:bCs/>
          <w:color w:val="333333"/>
          <w:sz w:val="24"/>
          <w:szCs w:val="24"/>
          <w:lang w:val="uk-UA" w:eastAsia="ru-RU"/>
        </w:rPr>
        <w:t xml:space="preserve"> </w:t>
      </w:r>
      <w:r w:rsidR="000A33BC">
        <w:rPr>
          <w:rFonts w:ascii="Times New Roman" w:eastAsia="Times New Roman" w:hAnsi="Times New Roman" w:cs="Times New Roman"/>
          <w:b/>
          <w:bCs/>
          <w:color w:val="333333"/>
          <w:sz w:val="24"/>
          <w:szCs w:val="24"/>
          <w:lang w:val="uk-UA" w:eastAsia="ru-RU"/>
        </w:rPr>
        <w:t>Чернігівській</w:t>
      </w:r>
      <w:r w:rsidR="000D2381">
        <w:rPr>
          <w:rFonts w:ascii="Times New Roman" w:eastAsia="Times New Roman" w:hAnsi="Times New Roman" w:cs="Times New Roman"/>
          <w:b/>
          <w:bCs/>
          <w:color w:val="333333"/>
          <w:sz w:val="24"/>
          <w:szCs w:val="24"/>
          <w:lang w:val="uk-UA" w:eastAsia="ru-RU"/>
        </w:rPr>
        <w:t xml:space="preserve"> області</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463B80">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463B80" w:rsidRPr="00DD0C47" w:rsidTr="00463B80">
        <w:tc>
          <w:tcPr>
            <w:tcW w:w="3474" w:type="dxa"/>
            <w:gridSpan w:val="2"/>
            <w:tcBorders>
              <w:top w:val="single" w:sz="2" w:space="0" w:color="auto"/>
              <w:left w:val="single" w:sz="2" w:space="0" w:color="auto"/>
              <w:bottom w:val="single" w:sz="2" w:space="0" w:color="auto"/>
              <w:right w:val="single" w:sz="2" w:space="0" w:color="auto"/>
            </w:tcBorders>
            <w:hideMark/>
          </w:tcPr>
          <w:p w:rsidR="00463B80" w:rsidRPr="00DD0C47" w:rsidRDefault="00463B80" w:rsidP="00463B80">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463B80" w:rsidRPr="00B44340" w:rsidRDefault="00463B80" w:rsidP="00463B80">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 Здійснює</w:t>
            </w:r>
            <w:r w:rsidRPr="00B44340">
              <w:rPr>
                <w:rFonts w:ascii="Times New Roman" w:eastAsia="Times New Roman" w:hAnsi="Times New Roman" w:cs="Times New Roman"/>
                <w:sz w:val="24"/>
                <w:szCs w:val="24"/>
                <w:lang w:val="uk-UA" w:eastAsia="ru-RU"/>
              </w:rPr>
              <w:t>:</w:t>
            </w:r>
          </w:p>
          <w:p w:rsidR="00463B80" w:rsidRPr="00B44340" w:rsidRDefault="00463B80" w:rsidP="00463B80">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планування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rsidR="00463B80" w:rsidRPr="00B44340" w:rsidRDefault="00463B80" w:rsidP="00463B80">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 xml:space="preserve">збір, узагальнення та надання інформації для аналізу Департаменту державного нагляду у галузі електроенергетики щодо технологічних порушень в роботі обладнання та мереж напругою до 150 кВ включно учасників ринку електричної енергії; </w:t>
            </w:r>
          </w:p>
          <w:p w:rsidR="00463B80" w:rsidRPr="00B44340" w:rsidRDefault="00463B80" w:rsidP="00463B80">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збір, узагальнення та надання зазначеної інформації для аналізу Департаменту державного нагляду у сфері теплопостачання щодо технологічних порушень на об’єктах у сфері теплопостачання;</w:t>
            </w:r>
          </w:p>
          <w:p w:rsidR="00463B80" w:rsidRPr="00B44340" w:rsidRDefault="00463B80" w:rsidP="00463B80">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облік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 на території відповідної територіально-адміністративної одиниці;</w:t>
            </w:r>
          </w:p>
          <w:p w:rsidR="00463B80" w:rsidRPr="00B44340" w:rsidRDefault="00463B80" w:rsidP="00463B80">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 xml:space="preserve">перегляд разом із іншими структурними підрозділами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 з метою приведення їх у відповідність до законодавства, підготовка пропозицій керівнику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щодо внесення до них змін, скасування чи визнан</w:t>
            </w:r>
            <w:r>
              <w:rPr>
                <w:rFonts w:ascii="Times New Roman" w:eastAsia="Times New Roman" w:hAnsi="Times New Roman" w:cs="Times New Roman"/>
                <w:sz w:val="24"/>
                <w:szCs w:val="24"/>
                <w:lang w:val="uk-UA" w:eastAsia="ru-RU"/>
              </w:rPr>
              <w:t>ня такими, що втратили чинність;</w:t>
            </w:r>
          </w:p>
          <w:p w:rsidR="00463B80" w:rsidRPr="00B44340" w:rsidRDefault="00463B80" w:rsidP="00463B80">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розгляд разом із заінтересованими структурними підрозділами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нормативно-правових актів, які надійшли для погодження, з питань, що належать до компетенції Відділу, участь у підготовці пропозицій до них.</w:t>
            </w:r>
          </w:p>
          <w:p w:rsidR="00463B80" w:rsidRPr="00B44340" w:rsidRDefault="00463B80" w:rsidP="00463B80">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Бере участь у:</w:t>
            </w:r>
          </w:p>
          <w:p w:rsidR="00463B80" w:rsidRPr="00B44340" w:rsidRDefault="00463B80" w:rsidP="00463B80">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проведенні моніторингу щод</w:t>
            </w:r>
            <w:r>
              <w:rPr>
                <w:rFonts w:ascii="Times New Roman" w:eastAsia="Times New Roman" w:hAnsi="Times New Roman" w:cs="Times New Roman"/>
                <w:sz w:val="24"/>
                <w:szCs w:val="24"/>
                <w:lang w:val="uk-UA" w:eastAsia="ru-RU"/>
              </w:rPr>
              <w:t>о дотримання операторами систем</w:t>
            </w:r>
            <w:r w:rsidRPr="00B44340">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w:t>
            </w:r>
            <w:r>
              <w:rPr>
                <w:rFonts w:ascii="Times New Roman" w:eastAsia="Times New Roman" w:hAnsi="Times New Roman" w:cs="Times New Roman"/>
                <w:sz w:val="24"/>
                <w:szCs w:val="24"/>
                <w:lang w:val="uk-UA" w:eastAsia="ru-RU"/>
              </w:rPr>
              <w:t>інвестиційних програм тощо, зборі</w:t>
            </w:r>
            <w:r w:rsidRPr="00B44340">
              <w:rPr>
                <w:rFonts w:ascii="Times New Roman" w:eastAsia="Times New Roman" w:hAnsi="Times New Roman" w:cs="Times New Roman"/>
                <w:sz w:val="24"/>
                <w:szCs w:val="24"/>
                <w:lang w:val="uk-UA" w:eastAsia="ru-RU"/>
              </w:rPr>
              <w:t>, аналіз</w:t>
            </w:r>
            <w:r>
              <w:rPr>
                <w:rFonts w:ascii="Times New Roman" w:eastAsia="Times New Roman" w:hAnsi="Times New Roman" w:cs="Times New Roman"/>
                <w:sz w:val="24"/>
                <w:szCs w:val="24"/>
                <w:lang w:val="uk-UA" w:eastAsia="ru-RU"/>
              </w:rPr>
              <w:t xml:space="preserve">і </w:t>
            </w:r>
            <w:r>
              <w:rPr>
                <w:rFonts w:ascii="Times New Roman" w:eastAsia="Times New Roman" w:hAnsi="Times New Roman" w:cs="Times New Roman"/>
                <w:sz w:val="24"/>
                <w:szCs w:val="24"/>
                <w:lang w:val="uk-UA" w:eastAsia="ru-RU"/>
              </w:rPr>
              <w:lastRenderedPageBreak/>
              <w:t>та підготовці</w:t>
            </w:r>
            <w:r w:rsidRPr="00B44340">
              <w:rPr>
                <w:rFonts w:ascii="Times New Roman" w:eastAsia="Times New Roman" w:hAnsi="Times New Roman" w:cs="Times New Roman"/>
                <w:sz w:val="24"/>
                <w:szCs w:val="24"/>
                <w:lang w:val="uk-UA" w:eastAsia="ru-RU"/>
              </w:rPr>
              <w:t xml:space="preserve"> відповідних матеріалів за його результатами за окремими дорученнями;</w:t>
            </w:r>
          </w:p>
          <w:p w:rsidR="00463B80" w:rsidRPr="00B44340" w:rsidRDefault="00463B80" w:rsidP="00463B80">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розробленні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w:t>
            </w:r>
          </w:p>
          <w:p w:rsidR="00463B80" w:rsidRPr="00B44340" w:rsidRDefault="00463B80" w:rsidP="00463B80">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Надає:</w:t>
            </w:r>
          </w:p>
          <w:p w:rsidR="00463B80" w:rsidRPr="00B44340" w:rsidRDefault="00463B80" w:rsidP="00463B80">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до апарату </w:t>
            </w:r>
            <w:proofErr w:type="spellStart"/>
            <w:r>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з дотриманням зат</w:t>
            </w:r>
            <w:r>
              <w:rPr>
                <w:rFonts w:ascii="Times New Roman" w:eastAsia="Times New Roman" w:hAnsi="Times New Roman" w:cs="Times New Roman"/>
                <w:sz w:val="24"/>
                <w:szCs w:val="24"/>
                <w:lang w:val="uk-UA" w:eastAsia="ru-RU"/>
              </w:rPr>
              <w:t>верджених термінів планів робіт</w:t>
            </w:r>
            <w:r w:rsidRPr="00B44340">
              <w:rPr>
                <w:rFonts w:ascii="Times New Roman" w:eastAsia="Times New Roman" w:hAnsi="Times New Roman" w:cs="Times New Roman"/>
                <w:sz w:val="24"/>
                <w:szCs w:val="24"/>
                <w:lang w:val="uk-UA" w:eastAsia="ru-RU"/>
              </w:rPr>
              <w:t xml:space="preserve"> звітної та статистичної інформації у галузях електроенергетики та у сфері теплопостачання для аналізу й узгодження;</w:t>
            </w:r>
          </w:p>
          <w:p w:rsidR="00463B80" w:rsidRPr="00B44340" w:rsidRDefault="00463B80" w:rsidP="00463B80">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до апарату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звітів щодо виконання учасниками ринку електричної енергії та суб’єктами відносин у сфері теплопостачання приписів, розпоряджень або інших розпорядчих документів щодо усунення ними порушень вимог чинного законодавства України, виявлених за результатами здійснених заходів з державного енергетичного нагляду;</w:t>
            </w:r>
          </w:p>
          <w:p w:rsidR="00463B80" w:rsidRPr="00B44340" w:rsidRDefault="00463B80" w:rsidP="00463B80">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до Департаменту державного нагляду у галузі електроенергетики та Департаменту державного нагляду у сфері теплопостачання інформації для аналізу щодо результатів державного енергетичного нагляду за учасниками ринку електричної енергії та суб’єктами відносин у сфері теплопостачання, у тому числі за тематичними напрямками, здійсненими за окремими дорученнями;</w:t>
            </w:r>
          </w:p>
          <w:p w:rsidR="00463B80" w:rsidRPr="00B44340" w:rsidRDefault="00463B80" w:rsidP="00463B80">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пропозиції щодо удосконалення організаційної структури та підвищення ефективності роботи Відділу.</w:t>
            </w:r>
          </w:p>
          <w:p w:rsidR="00463B80" w:rsidRPr="00B44340" w:rsidRDefault="00463B80" w:rsidP="00463B80">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 </w:t>
            </w:r>
            <w:r w:rsidRPr="00B44340">
              <w:rPr>
                <w:rFonts w:ascii="Times New Roman" w:eastAsia="Times New Roman" w:hAnsi="Times New Roman" w:cs="Times New Roman"/>
                <w:sz w:val="24"/>
                <w:szCs w:val="24"/>
                <w:lang w:val="uk-UA" w:eastAsia="ru-RU"/>
              </w:rPr>
              <w:t>Здійснює:</w:t>
            </w:r>
          </w:p>
          <w:p w:rsidR="00463B80" w:rsidRPr="00B44340" w:rsidRDefault="00463B80" w:rsidP="00463B80">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 xml:space="preserve">організацію виконання та підготовку звітних матеріалів у встановлені строки відповідно до завдань, визначених у дорученнях керівника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наказах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w:t>
            </w:r>
          </w:p>
          <w:p w:rsidR="00463B80" w:rsidRPr="00B44340" w:rsidRDefault="00463B80" w:rsidP="00463B80">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підготовку матеріалів та звітної інформації для формування звіту пр</w:t>
            </w:r>
            <w:r>
              <w:rPr>
                <w:rFonts w:ascii="Times New Roman" w:eastAsia="Times New Roman" w:hAnsi="Times New Roman" w:cs="Times New Roman"/>
                <w:sz w:val="24"/>
                <w:szCs w:val="24"/>
                <w:lang w:val="uk-UA" w:eastAsia="ru-RU"/>
              </w:rPr>
              <w:t xml:space="preserve">о діяльність </w:t>
            </w:r>
            <w:proofErr w:type="spellStart"/>
            <w:r>
              <w:rPr>
                <w:rFonts w:ascii="Times New Roman" w:eastAsia="Times New Roman" w:hAnsi="Times New Roman" w:cs="Times New Roman"/>
                <w:sz w:val="24"/>
                <w:szCs w:val="24"/>
                <w:lang w:val="uk-UA" w:eastAsia="ru-RU"/>
              </w:rPr>
              <w:t>Держенергонагляду</w:t>
            </w:r>
            <w:proofErr w:type="spellEnd"/>
            <w:r>
              <w:rPr>
                <w:rFonts w:ascii="Times New Roman" w:eastAsia="Times New Roman" w:hAnsi="Times New Roman" w:cs="Times New Roman"/>
                <w:sz w:val="24"/>
                <w:szCs w:val="24"/>
                <w:lang w:val="uk-UA" w:eastAsia="ru-RU"/>
              </w:rPr>
              <w:t>;</w:t>
            </w:r>
          </w:p>
          <w:p w:rsidR="00463B80" w:rsidRPr="00B44340" w:rsidRDefault="00463B80" w:rsidP="00463B80">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організацію та розгляд в межах повноважень та в установленому законодавством порядку звернень громадян та юридичних осіб;</w:t>
            </w:r>
          </w:p>
          <w:p w:rsidR="00463B80" w:rsidRPr="00B44340" w:rsidRDefault="00463B80" w:rsidP="00463B80">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 xml:space="preserve">складання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планів заходів державного нагляду у галузі  електроенергетики та у сфері теплопостачання, звітів, аналітичних довідок щодо їх виконання, підготовку інформації щодо результатів державного енергетичного нагляду за оператором систе</w:t>
            </w:r>
            <w:r>
              <w:rPr>
                <w:rFonts w:ascii="Times New Roman" w:eastAsia="Times New Roman" w:hAnsi="Times New Roman" w:cs="Times New Roman"/>
                <w:sz w:val="24"/>
                <w:szCs w:val="24"/>
                <w:lang w:val="uk-UA" w:eastAsia="ru-RU"/>
              </w:rPr>
              <w:t>ми передачі, операторами систем</w:t>
            </w:r>
            <w:r w:rsidRPr="00B44340">
              <w:rPr>
                <w:rFonts w:ascii="Times New Roman" w:eastAsia="Times New Roman" w:hAnsi="Times New Roman" w:cs="Times New Roman"/>
                <w:sz w:val="24"/>
                <w:szCs w:val="24"/>
                <w:lang w:val="uk-UA" w:eastAsia="ru-RU"/>
              </w:rPr>
              <w:t xml:space="preserve"> розподілу, </w:t>
            </w:r>
            <w:proofErr w:type="spellStart"/>
            <w:r w:rsidRPr="00B44340">
              <w:rPr>
                <w:rFonts w:ascii="Times New Roman" w:eastAsia="Times New Roman" w:hAnsi="Times New Roman" w:cs="Times New Roman"/>
                <w:sz w:val="24"/>
                <w:szCs w:val="24"/>
                <w:lang w:val="uk-UA" w:eastAsia="ru-RU"/>
              </w:rPr>
              <w:t>електропостачальниками</w:t>
            </w:r>
            <w:proofErr w:type="spellEnd"/>
            <w:r w:rsidRPr="00B44340">
              <w:rPr>
                <w:rFonts w:ascii="Times New Roman" w:eastAsia="Times New Roman" w:hAnsi="Times New Roman" w:cs="Times New Roman"/>
                <w:sz w:val="24"/>
                <w:szCs w:val="24"/>
                <w:lang w:val="uk-UA" w:eastAsia="ru-RU"/>
              </w:rPr>
              <w:t>, суб’єктами відносин у сфері теплопостачання</w:t>
            </w:r>
            <w:r>
              <w:rPr>
                <w:rFonts w:ascii="Times New Roman" w:eastAsia="Times New Roman" w:hAnsi="Times New Roman" w:cs="Times New Roman"/>
                <w:sz w:val="24"/>
                <w:szCs w:val="24"/>
                <w:lang w:val="uk-UA" w:eastAsia="ru-RU"/>
              </w:rPr>
              <w:t>;</w:t>
            </w:r>
          </w:p>
          <w:p w:rsidR="00463B80" w:rsidRPr="00B44340" w:rsidRDefault="00463B80" w:rsidP="00463B80">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 xml:space="preserve">підготовку та надання інформації для наповнення офіційного </w:t>
            </w:r>
            <w:proofErr w:type="spellStart"/>
            <w:r w:rsidRPr="00B44340">
              <w:rPr>
                <w:rFonts w:ascii="Times New Roman" w:eastAsia="Times New Roman" w:hAnsi="Times New Roman" w:cs="Times New Roman"/>
                <w:sz w:val="24"/>
                <w:szCs w:val="24"/>
                <w:lang w:val="uk-UA" w:eastAsia="ru-RU"/>
              </w:rPr>
              <w:t>вебсайту</w:t>
            </w:r>
            <w:proofErr w:type="spellEnd"/>
            <w:r w:rsidRPr="00B44340">
              <w:rPr>
                <w:rFonts w:ascii="Times New Roman" w:eastAsia="Times New Roman" w:hAnsi="Times New Roman" w:cs="Times New Roman"/>
                <w:sz w:val="24"/>
                <w:szCs w:val="24"/>
                <w:lang w:val="uk-UA" w:eastAsia="ru-RU"/>
              </w:rPr>
              <w:t xml:space="preserve">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з питань, що стосуються діяльності Відділу</w:t>
            </w:r>
            <w:r>
              <w:rPr>
                <w:rFonts w:ascii="Times New Roman" w:eastAsia="Times New Roman" w:hAnsi="Times New Roman" w:cs="Times New Roman"/>
                <w:sz w:val="24"/>
                <w:szCs w:val="24"/>
                <w:lang w:val="uk-UA" w:eastAsia="ru-RU"/>
              </w:rPr>
              <w:t>;</w:t>
            </w:r>
          </w:p>
          <w:p w:rsidR="00463B80" w:rsidRPr="00B44340" w:rsidRDefault="00463B80" w:rsidP="00463B80">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ведення діловодства, організацію роботи з укомплектування, зберігання, обліку та використання архівних документів.</w:t>
            </w:r>
          </w:p>
          <w:p w:rsidR="00463B80" w:rsidRPr="00B44340" w:rsidRDefault="00463B80" w:rsidP="00463B80">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lastRenderedPageBreak/>
              <w:t>5</w:t>
            </w:r>
            <w:r>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Дотримується вимог законодавства України щодо раціонального та економного використання енергоносіїв, пального та споживання комунальних послуг.</w:t>
            </w:r>
          </w:p>
          <w:p w:rsidR="00463B80" w:rsidRPr="00B44340" w:rsidRDefault="00463B80" w:rsidP="00463B80">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Дотримується правил і норм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w:t>
            </w:r>
          </w:p>
          <w:p w:rsidR="00463B80" w:rsidRPr="00DD0C47" w:rsidRDefault="00463B80" w:rsidP="00463B80">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У</w:t>
            </w:r>
            <w:r>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межах повноважень, передбачених законодавством, здійснює заходи щодо запобігання ко</w:t>
            </w:r>
            <w:r>
              <w:rPr>
                <w:rFonts w:ascii="Times New Roman" w:eastAsia="Times New Roman" w:hAnsi="Times New Roman" w:cs="Times New Roman"/>
                <w:sz w:val="24"/>
                <w:szCs w:val="24"/>
                <w:lang w:val="uk-UA" w:eastAsia="ru-RU"/>
              </w:rPr>
              <w:t>рупції, виконання А</w:t>
            </w:r>
            <w:r w:rsidRPr="00B44340">
              <w:rPr>
                <w:rFonts w:ascii="Times New Roman" w:eastAsia="Times New Roman" w:hAnsi="Times New Roman" w:cs="Times New Roman"/>
                <w:sz w:val="24"/>
                <w:szCs w:val="24"/>
                <w:lang w:val="uk-UA" w:eastAsia="ru-RU"/>
              </w:rPr>
              <w:t xml:space="preserve">нтикорупційної програми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w:t>
            </w:r>
          </w:p>
        </w:tc>
      </w:tr>
      <w:tr w:rsidR="00B15D37" w:rsidRPr="00222198" w:rsidTr="00463B80">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F45741">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463B80">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463B80"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w:t>
            </w:r>
            <w:r w:rsidR="00D62431">
              <w:rPr>
                <w:rFonts w:ascii="Times New Roman" w:eastAsia="Times New Roman" w:hAnsi="Times New Roman" w:cs="Times New Roman"/>
                <w:sz w:val="24"/>
                <w:szCs w:val="24"/>
                <w:lang w:val="uk-UA" w:eastAsia="ru-RU"/>
              </w:rPr>
              <w:t xml:space="preserve">повторного призначення без </w:t>
            </w:r>
            <w:proofErr w:type="spellStart"/>
            <w:r w:rsidR="00D62431">
              <w:rPr>
                <w:rFonts w:ascii="Times New Roman" w:eastAsia="Times New Roman" w:hAnsi="Times New Roman" w:cs="Times New Roman"/>
                <w:sz w:val="24"/>
                <w:szCs w:val="24"/>
                <w:lang w:val="uk-UA" w:eastAsia="ru-RU"/>
              </w:rPr>
              <w:t>обов</w:t>
            </w:r>
            <w:proofErr w:type="spellEnd"/>
            <w:r w:rsidR="00AE0B86" w:rsidRPr="00463B80">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язкового</w:t>
            </w:r>
            <w:proofErr w:type="spellEnd"/>
            <w:r w:rsidR="00463B80">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463B80">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w:t>
            </w:r>
            <w:r w:rsidR="00AB02FF">
              <w:rPr>
                <w:rFonts w:ascii="Times New Roman" w:eastAsia="Times New Roman" w:hAnsi="Times New Roman" w:cs="Times New Roman"/>
                <w:sz w:val="24"/>
                <w:szCs w:val="24"/>
                <w:lang w:val="uk-UA" w:eastAsia="ru-RU"/>
              </w:rPr>
              <w:t xml:space="preserve">  25 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w:t>
            </w:r>
            <w:r w:rsidR="00CA35AF">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1E37B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680CE0"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680CE0"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1E37B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1E37B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3) заяву, в якій повідомляє, що до неї не </w:t>
            </w:r>
            <w:r w:rsidRPr="00DD0C47">
              <w:rPr>
                <w:rFonts w:ascii="Times New Roman" w:eastAsia="Times New Roman" w:hAnsi="Times New Roman" w:cs="Times New Roman"/>
                <w:sz w:val="24"/>
                <w:szCs w:val="24"/>
                <w:lang w:val="uk-UA" w:eastAsia="ru-RU"/>
              </w:rPr>
              <w:lastRenderedPageBreak/>
              <w:t>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1306A7">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230075" w:rsidRPr="00795F2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 xml:space="preserve">Інформація приймається до 17 год. 00 хв. </w:t>
            </w:r>
            <w:r w:rsidR="00680CE0">
              <w:rPr>
                <w:rFonts w:ascii="Times New Roman" w:eastAsia="Times New Roman" w:hAnsi="Times New Roman" w:cs="Times New Roman"/>
                <w:sz w:val="24"/>
                <w:szCs w:val="24"/>
                <w:lang w:val="uk-UA" w:eastAsia="ru-RU"/>
              </w:rPr>
              <w:t>12</w:t>
            </w:r>
            <w:r w:rsidRPr="00795F27">
              <w:rPr>
                <w:rFonts w:ascii="Times New Roman" w:eastAsia="Times New Roman" w:hAnsi="Times New Roman" w:cs="Times New Roman"/>
                <w:sz w:val="24"/>
                <w:szCs w:val="24"/>
                <w:lang w:val="uk-UA" w:eastAsia="ru-RU"/>
              </w:rPr>
              <w:t xml:space="preserve"> </w:t>
            </w:r>
            <w:r w:rsidR="00680CE0">
              <w:rPr>
                <w:rFonts w:ascii="Times New Roman" w:eastAsia="Times New Roman" w:hAnsi="Times New Roman" w:cs="Times New Roman"/>
                <w:sz w:val="24"/>
                <w:szCs w:val="24"/>
                <w:lang w:val="uk-UA" w:eastAsia="ru-RU"/>
              </w:rPr>
              <w:t>липня</w:t>
            </w:r>
          </w:p>
          <w:p w:rsidR="001C3886" w:rsidRPr="00DD0C4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2021 року включно</w:t>
            </w:r>
          </w:p>
        </w:tc>
      </w:tr>
      <w:tr w:rsidR="001C3886" w:rsidRPr="00DD0C47" w:rsidTr="00463B80">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1B2D3F"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463B80">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Місце або спосіб проведення співбесіди з метою </w:t>
            </w:r>
            <w:r w:rsidR="000A4934">
              <w:rPr>
                <w:rFonts w:ascii="Times New Roman" w:eastAsia="Times New Roman" w:hAnsi="Times New Roman" w:cs="Times New Roman"/>
                <w:sz w:val="24"/>
                <w:szCs w:val="24"/>
                <w:lang w:val="uk-UA" w:eastAsia="ru-RU"/>
              </w:rPr>
              <w:t>визначення суб’</w:t>
            </w:r>
            <w:r w:rsidRPr="00DD0C47">
              <w:rPr>
                <w:rFonts w:ascii="Times New Roman" w:eastAsia="Times New Roman" w:hAnsi="Times New Roman" w:cs="Times New Roman"/>
                <w:sz w:val="24"/>
                <w:szCs w:val="24"/>
                <w:lang w:val="uk-UA" w:eastAsia="ru-RU"/>
              </w:rPr>
              <w:t>єктом призначення або керівн</w:t>
            </w:r>
            <w:r w:rsidR="000A4934">
              <w:rPr>
                <w:rFonts w:ascii="Times New Roman" w:eastAsia="Times New Roman" w:hAnsi="Times New Roman" w:cs="Times New Roman"/>
                <w:sz w:val="24"/>
                <w:szCs w:val="24"/>
                <w:lang w:val="uk-UA" w:eastAsia="ru-RU"/>
              </w:rPr>
              <w:t>иком державної служби переможця</w:t>
            </w:r>
            <w:r w:rsidR="000A4934">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6A089F" w:rsidRPr="00F01A67" w:rsidRDefault="00CC07F9" w:rsidP="006A089F">
            <w:pPr>
              <w:spacing w:after="0" w:line="240" w:lineRule="auto"/>
              <w:ind w:left="176" w:right="132"/>
              <w:jc w:val="both"/>
              <w:rPr>
                <w:rFonts w:ascii="Times New Roman" w:eastAsia="Times New Roman" w:hAnsi="Times New Roman" w:cs="Times New Roman"/>
                <w:sz w:val="24"/>
                <w:szCs w:val="24"/>
                <w:lang w:val="uk-UA" w:eastAsia="ru-RU"/>
              </w:rPr>
            </w:pPr>
            <w:r w:rsidRPr="009F19AF">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val="uk-UA" w:eastAsia="ru-RU"/>
              </w:rPr>
              <w:t xml:space="preserve"> липня </w:t>
            </w:r>
            <w:r w:rsidR="006A089F" w:rsidRPr="0042248F">
              <w:rPr>
                <w:rFonts w:ascii="Times New Roman" w:eastAsia="Times New Roman" w:hAnsi="Times New Roman" w:cs="Times New Roman"/>
                <w:sz w:val="24"/>
                <w:szCs w:val="24"/>
                <w:lang w:val="uk-UA" w:eastAsia="ru-RU"/>
              </w:rPr>
              <w:t xml:space="preserve">2021 </w:t>
            </w:r>
            <w:r w:rsidR="006A089F" w:rsidRPr="00734566">
              <w:rPr>
                <w:rFonts w:ascii="Times New Roman" w:eastAsia="Times New Roman" w:hAnsi="Times New Roman" w:cs="Times New Roman"/>
                <w:sz w:val="24"/>
                <w:szCs w:val="24"/>
                <w:lang w:val="uk-UA" w:eastAsia="ru-RU"/>
              </w:rPr>
              <w:t xml:space="preserve">року </w:t>
            </w:r>
            <w:r w:rsidR="001B2D3F">
              <w:rPr>
                <w:rFonts w:ascii="Times New Roman" w:eastAsia="Times New Roman" w:hAnsi="Times New Roman" w:cs="Times New Roman"/>
                <w:sz w:val="24"/>
                <w:szCs w:val="24"/>
                <w:lang w:val="uk-UA" w:eastAsia="ru-RU"/>
              </w:rPr>
              <w:t>о 10</w:t>
            </w:r>
            <w:r w:rsidR="002B1DB3" w:rsidRPr="00734566">
              <w:rPr>
                <w:rFonts w:ascii="Times New Roman" w:eastAsia="Times New Roman" w:hAnsi="Times New Roman" w:cs="Times New Roman"/>
                <w:sz w:val="24"/>
                <w:szCs w:val="24"/>
                <w:lang w:val="uk-UA" w:eastAsia="ru-RU"/>
              </w:rPr>
              <w:t xml:space="preserve"> год. 00 хв.</w:t>
            </w:r>
            <w:r w:rsidR="006A089F" w:rsidRPr="00734566">
              <w:rPr>
                <w:rFonts w:ascii="Times New Roman" w:eastAsia="Times New Roman" w:hAnsi="Times New Roman" w:cs="Times New Roman"/>
                <w:sz w:val="24"/>
                <w:szCs w:val="24"/>
                <w:lang w:val="uk-UA" w:eastAsia="ru-RU"/>
              </w:rPr>
              <w:t xml:space="preserve"> </w:t>
            </w:r>
            <w:r w:rsidR="00F3506A" w:rsidRPr="00734566">
              <w:rPr>
                <w:rFonts w:ascii="Times New Roman" w:eastAsia="Times New Roman" w:hAnsi="Times New Roman" w:cs="Times New Roman"/>
                <w:sz w:val="24"/>
                <w:szCs w:val="24"/>
                <w:lang w:val="uk-UA" w:eastAsia="ru-RU"/>
              </w:rPr>
              <w:t>–</w:t>
            </w:r>
            <w:r w:rsidR="00F3506A">
              <w:rPr>
                <w:rFonts w:ascii="Times New Roman" w:eastAsia="Times New Roman" w:hAnsi="Times New Roman" w:cs="Times New Roman"/>
                <w:sz w:val="24"/>
                <w:szCs w:val="24"/>
                <w:lang w:val="uk-UA" w:eastAsia="ru-RU"/>
              </w:rPr>
              <w:t xml:space="preserve"> </w:t>
            </w:r>
            <w:r w:rsidR="006A089F" w:rsidRPr="0042248F">
              <w:rPr>
                <w:rFonts w:ascii="Times New Roman" w:eastAsia="Times New Roman" w:hAnsi="Times New Roman" w:cs="Times New Roman"/>
                <w:sz w:val="24"/>
                <w:szCs w:val="24"/>
                <w:lang w:val="uk-UA" w:eastAsia="ru-RU"/>
              </w:rPr>
              <w:t>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089F" w:rsidRPr="00F01A67" w:rsidRDefault="006A089F" w:rsidP="006A089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310B23" w:rsidP="006A089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089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089F" w:rsidRPr="00F01A67">
              <w:rPr>
                <w:rFonts w:ascii="Times New Roman" w:eastAsia="Times New Roman" w:hAnsi="Times New Roman" w:cs="Times New Roman"/>
                <w:sz w:val="24"/>
                <w:szCs w:val="24"/>
                <w:lang w:val="uk-UA" w:eastAsia="ru-RU"/>
              </w:rPr>
              <w:t>Webex</w:t>
            </w:r>
            <w:proofErr w:type="spellEnd"/>
          </w:p>
        </w:tc>
      </w:tr>
      <w:tr w:rsidR="001C3886" w:rsidRPr="00222198" w:rsidTr="00463B80">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680CE0" w:rsidRPr="00DD0C47" w:rsidRDefault="00680CE0" w:rsidP="00680CE0">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4F34D9">
              <w:rPr>
                <w:rFonts w:ascii="Times New Roman" w:eastAsia="Times New Roman" w:hAnsi="Times New Roman" w:cs="Times New Roman"/>
                <w:sz w:val="24"/>
                <w:szCs w:val="24"/>
                <w:lang w:val="uk-UA" w:eastAsia="ru-RU"/>
              </w:rPr>
              <w:t>;</w:t>
            </w:r>
          </w:p>
          <w:p w:rsidR="001C3886" w:rsidRPr="00DD0C47" w:rsidRDefault="00680CE0"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(044) 204-79-19</w:t>
            </w:r>
            <w:r w:rsidR="004F34D9">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463B80">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463B80">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463B80">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463B80">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463B80">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463B80">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463B80">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463B80">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2E0DD8" w:rsidP="006B1649">
            <w:pPr>
              <w:spacing w:after="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463B80">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86951" w:rsidRPr="00DD0C47" w:rsidRDefault="002E0DD8" w:rsidP="006B1649">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6B1649">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6B1649">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463B80">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2E0DD8" w:rsidP="006B1649">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6B1649">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463B80">
        <w:trPr>
          <w:trHeight w:val="425"/>
        </w:trPr>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A7130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2E0DD8" w:rsidP="006B1649">
            <w:pPr>
              <w:spacing w:after="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463B80">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463B80">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463B80">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463B80">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463B80">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463B80" w:rsidRDefault="00463B80" w:rsidP="00463B80">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Знання:</w:t>
            </w:r>
          </w:p>
          <w:p w:rsidR="00463B80" w:rsidRDefault="00463B80" w:rsidP="00463B80">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p>
          <w:p w:rsidR="00463B80" w:rsidRDefault="00463B80" w:rsidP="00463B80">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Закону України «Про ринок електричної енергії».</w:t>
            </w:r>
          </w:p>
          <w:p w:rsidR="00463B80" w:rsidRDefault="00463B80" w:rsidP="00463B80">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Закону України «Про теплопостачання».</w:t>
            </w:r>
          </w:p>
          <w:p w:rsidR="00463B80" w:rsidRDefault="00463B80" w:rsidP="00463B80">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Положення про Державну інспекцію енергетичного нагляду України, затвердженого постановою Кабінету Міністрів України від 14 лютого 2018 року № 77        (зі змінами).</w:t>
            </w:r>
          </w:p>
          <w:p w:rsidR="00463B80" w:rsidRDefault="00463B80" w:rsidP="00463B80">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України по нагляду за охороною праці від 06 жовтня           1997 року № 257 (зі змінами).</w:t>
            </w:r>
          </w:p>
          <w:p w:rsidR="00463B80" w:rsidRDefault="00463B80" w:rsidP="00463B80">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6. Наказу Міністерства палива та енергетики України від 13 червня 2003 року № 296 «Про затвердження та введення в дію нормативно-правового документа </w:t>
            </w:r>
            <w:r>
              <w:rPr>
                <w:rFonts w:ascii="Times New Roman" w:eastAsia="Times New Roman" w:hAnsi="Times New Roman" w:cs="Times New Roman"/>
                <w:sz w:val="24"/>
                <w:szCs w:val="24"/>
                <w:lang w:val="uk-UA" w:eastAsia="ru-RU"/>
              </w:rPr>
              <w:lastRenderedPageBreak/>
              <w:t>«Технічна експлуатація електричних станцій і мереж. Правила» (зі змінами).</w:t>
            </w:r>
          </w:p>
          <w:p w:rsidR="00463B80" w:rsidRDefault="00463B80" w:rsidP="00463B80">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Правил технічної експлуатації теплових установок і мереж, затверджених наказом Міністерства палива та енергетики України від 14 лютого 2007 року № 71      (зі змінами).</w:t>
            </w:r>
          </w:p>
          <w:p w:rsidR="001C3886" w:rsidRPr="00DD0C47" w:rsidRDefault="00463B80" w:rsidP="00463B80">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           31 грудня 2008 року за № 1310/16001 (зі змінами).</w:t>
            </w:r>
          </w:p>
        </w:tc>
      </w:tr>
    </w:tbl>
    <w:p w:rsidR="00222198" w:rsidRDefault="00222198" w:rsidP="00222198">
      <w:pPr>
        <w:rPr>
          <w:rFonts w:ascii="Times New Roman" w:hAnsi="Times New Roman" w:cs="Times New Roman"/>
          <w:sz w:val="24"/>
          <w:szCs w:val="24"/>
          <w:lang w:val="uk-UA"/>
        </w:rPr>
      </w:pPr>
      <w:bookmarkStart w:id="3" w:name="n767"/>
      <w:bookmarkEnd w:id="3"/>
    </w:p>
    <w:p w:rsidR="00222198" w:rsidRPr="00DD0C47" w:rsidRDefault="00222198" w:rsidP="00222198">
      <w:pPr>
        <w:rPr>
          <w:rFonts w:ascii="Times New Roman" w:hAnsi="Times New Roman" w:cs="Times New Roman"/>
          <w:sz w:val="24"/>
          <w:szCs w:val="24"/>
          <w:lang w:val="uk-UA"/>
        </w:rPr>
      </w:pPr>
    </w:p>
    <w:p w:rsidR="00222198" w:rsidRPr="002F06E0" w:rsidRDefault="00222198" w:rsidP="00222198">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rsidR="00222198" w:rsidRPr="002F06E0" w:rsidRDefault="00222198" w:rsidP="00222198">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r>
        <w:rPr>
          <w:rFonts w:ascii="Times New Roman" w:hAnsi="Times New Roman"/>
          <w:bCs/>
          <w:sz w:val="28"/>
          <w:szCs w:val="28"/>
          <w:lang w:val="uk-UA"/>
        </w:rPr>
        <w:t xml:space="preserve">                 </w:t>
      </w:r>
    </w:p>
    <w:p w:rsidR="00F6300B" w:rsidRPr="00222198" w:rsidRDefault="00F6300B" w:rsidP="00222198">
      <w:pPr>
        <w:rPr>
          <w:rFonts w:ascii="Times New Roman" w:hAnsi="Times New Roman" w:cs="Times New Roman"/>
          <w:sz w:val="24"/>
          <w:szCs w:val="24"/>
        </w:rPr>
      </w:pPr>
    </w:p>
    <w:sectPr w:rsidR="00F6300B" w:rsidRPr="00222198" w:rsidSect="00AA4E16">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81A87"/>
    <w:rsid w:val="00093B44"/>
    <w:rsid w:val="000A33BC"/>
    <w:rsid w:val="000A4934"/>
    <w:rsid w:val="000B15AD"/>
    <w:rsid w:val="000D2381"/>
    <w:rsid w:val="000E7D93"/>
    <w:rsid w:val="0012741C"/>
    <w:rsid w:val="001274FD"/>
    <w:rsid w:val="001306A7"/>
    <w:rsid w:val="00164318"/>
    <w:rsid w:val="0016792B"/>
    <w:rsid w:val="001A1D15"/>
    <w:rsid w:val="001A4CD9"/>
    <w:rsid w:val="001A5E8C"/>
    <w:rsid w:val="001B2D3F"/>
    <w:rsid w:val="001B641A"/>
    <w:rsid w:val="001C3886"/>
    <w:rsid w:val="001C728C"/>
    <w:rsid w:val="001D3EBE"/>
    <w:rsid w:val="001E37B8"/>
    <w:rsid w:val="001F50F4"/>
    <w:rsid w:val="001F7537"/>
    <w:rsid w:val="00222198"/>
    <w:rsid w:val="00230075"/>
    <w:rsid w:val="00261420"/>
    <w:rsid w:val="00263155"/>
    <w:rsid w:val="002B1DB3"/>
    <w:rsid w:val="002B6D79"/>
    <w:rsid w:val="002D6C56"/>
    <w:rsid w:val="002E0349"/>
    <w:rsid w:val="002E0DD8"/>
    <w:rsid w:val="00310B23"/>
    <w:rsid w:val="00324070"/>
    <w:rsid w:val="003263FA"/>
    <w:rsid w:val="00334AC8"/>
    <w:rsid w:val="0034320A"/>
    <w:rsid w:val="0036443F"/>
    <w:rsid w:val="00372254"/>
    <w:rsid w:val="00382533"/>
    <w:rsid w:val="00392D76"/>
    <w:rsid w:val="003A063E"/>
    <w:rsid w:val="003A4ECE"/>
    <w:rsid w:val="003A4F1A"/>
    <w:rsid w:val="003E2C5A"/>
    <w:rsid w:val="003E695F"/>
    <w:rsid w:val="00406D3B"/>
    <w:rsid w:val="00410294"/>
    <w:rsid w:val="00421DE9"/>
    <w:rsid w:val="00456E00"/>
    <w:rsid w:val="00461283"/>
    <w:rsid w:val="00463B80"/>
    <w:rsid w:val="004B089E"/>
    <w:rsid w:val="004D16F2"/>
    <w:rsid w:val="004F34D9"/>
    <w:rsid w:val="004F45AD"/>
    <w:rsid w:val="00507081"/>
    <w:rsid w:val="00522CBA"/>
    <w:rsid w:val="00530734"/>
    <w:rsid w:val="005610FC"/>
    <w:rsid w:val="005637BA"/>
    <w:rsid w:val="005641C6"/>
    <w:rsid w:val="005A45A6"/>
    <w:rsid w:val="005A45F2"/>
    <w:rsid w:val="005B39BC"/>
    <w:rsid w:val="005F30E3"/>
    <w:rsid w:val="00617BFF"/>
    <w:rsid w:val="00627707"/>
    <w:rsid w:val="00664DD6"/>
    <w:rsid w:val="00680CE0"/>
    <w:rsid w:val="00685D7C"/>
    <w:rsid w:val="00696F28"/>
    <w:rsid w:val="006A089F"/>
    <w:rsid w:val="006B1649"/>
    <w:rsid w:val="006D4704"/>
    <w:rsid w:val="0070616C"/>
    <w:rsid w:val="007220BD"/>
    <w:rsid w:val="007235D4"/>
    <w:rsid w:val="007237F4"/>
    <w:rsid w:val="00734566"/>
    <w:rsid w:val="007439F7"/>
    <w:rsid w:val="00744B02"/>
    <w:rsid w:val="00771014"/>
    <w:rsid w:val="0077152F"/>
    <w:rsid w:val="0078239C"/>
    <w:rsid w:val="00795F27"/>
    <w:rsid w:val="007A01A9"/>
    <w:rsid w:val="008855F8"/>
    <w:rsid w:val="00891F04"/>
    <w:rsid w:val="00893B0A"/>
    <w:rsid w:val="00897E4B"/>
    <w:rsid w:val="008C79F8"/>
    <w:rsid w:val="009056C9"/>
    <w:rsid w:val="009279C5"/>
    <w:rsid w:val="009311C9"/>
    <w:rsid w:val="00934285"/>
    <w:rsid w:val="00971A7F"/>
    <w:rsid w:val="0097380E"/>
    <w:rsid w:val="00973F6E"/>
    <w:rsid w:val="00974394"/>
    <w:rsid w:val="00985B6C"/>
    <w:rsid w:val="0099482D"/>
    <w:rsid w:val="009C1584"/>
    <w:rsid w:val="009C48AC"/>
    <w:rsid w:val="009C6440"/>
    <w:rsid w:val="009E73AA"/>
    <w:rsid w:val="00A71301"/>
    <w:rsid w:val="00A72B75"/>
    <w:rsid w:val="00A83378"/>
    <w:rsid w:val="00A95116"/>
    <w:rsid w:val="00A96562"/>
    <w:rsid w:val="00AA4E16"/>
    <w:rsid w:val="00AA79FD"/>
    <w:rsid w:val="00AB02FF"/>
    <w:rsid w:val="00AE0B86"/>
    <w:rsid w:val="00AE640D"/>
    <w:rsid w:val="00AE7535"/>
    <w:rsid w:val="00B15D37"/>
    <w:rsid w:val="00B44340"/>
    <w:rsid w:val="00B5054D"/>
    <w:rsid w:val="00B52792"/>
    <w:rsid w:val="00B65899"/>
    <w:rsid w:val="00BA3A08"/>
    <w:rsid w:val="00BC26DA"/>
    <w:rsid w:val="00BE6BCA"/>
    <w:rsid w:val="00C148D3"/>
    <w:rsid w:val="00C25C0F"/>
    <w:rsid w:val="00C415C6"/>
    <w:rsid w:val="00C86F0D"/>
    <w:rsid w:val="00CA2B07"/>
    <w:rsid w:val="00CA35AF"/>
    <w:rsid w:val="00CB0CDE"/>
    <w:rsid w:val="00CC07F9"/>
    <w:rsid w:val="00CD39CD"/>
    <w:rsid w:val="00CD444B"/>
    <w:rsid w:val="00CF086E"/>
    <w:rsid w:val="00D0377C"/>
    <w:rsid w:val="00D20551"/>
    <w:rsid w:val="00D30DCF"/>
    <w:rsid w:val="00D5407C"/>
    <w:rsid w:val="00D62431"/>
    <w:rsid w:val="00D73720"/>
    <w:rsid w:val="00D82246"/>
    <w:rsid w:val="00DD0C47"/>
    <w:rsid w:val="00DE6E08"/>
    <w:rsid w:val="00E13726"/>
    <w:rsid w:val="00E51218"/>
    <w:rsid w:val="00EB0B34"/>
    <w:rsid w:val="00EB41D3"/>
    <w:rsid w:val="00EC4FF2"/>
    <w:rsid w:val="00EC5AA9"/>
    <w:rsid w:val="00ED29BA"/>
    <w:rsid w:val="00EF0220"/>
    <w:rsid w:val="00EF784D"/>
    <w:rsid w:val="00F01A67"/>
    <w:rsid w:val="00F0430A"/>
    <w:rsid w:val="00F04656"/>
    <w:rsid w:val="00F179FC"/>
    <w:rsid w:val="00F20701"/>
    <w:rsid w:val="00F245E2"/>
    <w:rsid w:val="00F345C9"/>
    <w:rsid w:val="00F3506A"/>
    <w:rsid w:val="00F41FD6"/>
    <w:rsid w:val="00F45741"/>
    <w:rsid w:val="00F5341F"/>
    <w:rsid w:val="00F6300B"/>
    <w:rsid w:val="00F72A35"/>
    <w:rsid w:val="00F76650"/>
    <w:rsid w:val="00F84BF3"/>
    <w:rsid w:val="00F86951"/>
    <w:rsid w:val="00F92BBF"/>
    <w:rsid w:val="00FA26D2"/>
    <w:rsid w:val="00FA5A1A"/>
    <w:rsid w:val="00FB30BC"/>
    <w:rsid w:val="00FB311F"/>
    <w:rsid w:val="00FE54C4"/>
    <w:rsid w:val="00FF6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BA160-7B7A-454B-B2E6-7B017D4E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52937">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30526319">
      <w:bodyDiv w:val="1"/>
      <w:marLeft w:val="0"/>
      <w:marRight w:val="0"/>
      <w:marTop w:val="0"/>
      <w:marBottom w:val="0"/>
      <w:divBdr>
        <w:top w:val="none" w:sz="0" w:space="0" w:color="auto"/>
        <w:left w:val="none" w:sz="0" w:space="0" w:color="auto"/>
        <w:bottom w:val="none" w:sz="0" w:space="0" w:color="auto"/>
        <w:right w:val="none" w:sz="0" w:space="0" w:color="auto"/>
      </w:divBdr>
    </w:div>
    <w:div w:id="633216043">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515143317">
      <w:bodyDiv w:val="1"/>
      <w:marLeft w:val="0"/>
      <w:marRight w:val="0"/>
      <w:marTop w:val="0"/>
      <w:marBottom w:val="0"/>
      <w:divBdr>
        <w:top w:val="none" w:sz="0" w:space="0" w:color="auto"/>
        <w:left w:val="none" w:sz="0" w:space="0" w:color="auto"/>
        <w:bottom w:val="none" w:sz="0" w:space="0" w:color="auto"/>
        <w:right w:val="none" w:sz="0" w:space="0" w:color="auto"/>
      </w:divBdr>
    </w:div>
    <w:div w:id="1765105563">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6</Pages>
  <Words>7161</Words>
  <Characters>4082</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181</cp:revision>
  <cp:lastPrinted>2021-03-22T09:11:00Z</cp:lastPrinted>
  <dcterms:created xsi:type="dcterms:W3CDTF">2021-03-22T09:14:00Z</dcterms:created>
  <dcterms:modified xsi:type="dcterms:W3CDTF">2021-07-02T10:11:00Z</dcterms:modified>
</cp:coreProperties>
</file>