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9FE8D" w14:textId="77777777" w:rsidR="00180182" w:rsidRDefault="00180182" w:rsidP="00D66B1B">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14:paraId="6C7763AD" w14:textId="77777777" w:rsidR="00180182" w:rsidRDefault="00D66B1B" w:rsidP="00D66B1B">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180182">
        <w:rPr>
          <w:rFonts w:ascii="Times New Roman" w:eastAsia="Calibri" w:hAnsi="Times New Roman" w:cs="Times New Roman"/>
          <w:sz w:val="24"/>
          <w:szCs w:val="24"/>
          <w:lang w:val="uk-UA" w:eastAsia="ru-RU"/>
        </w:rPr>
        <w:t>інспекції енергетичного нагляду України</w:t>
      </w:r>
    </w:p>
    <w:p w14:paraId="5C4E45C4" w14:textId="77777777" w:rsidR="00C44F09" w:rsidRDefault="00C44F09" w:rsidP="00C44F09">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p>
    <w:p w14:paraId="68856BDE" w14:textId="77777777" w:rsidR="00F0430A" w:rsidRPr="00CF1D03" w:rsidRDefault="00F0430A" w:rsidP="00F0430A">
      <w:pPr>
        <w:pStyle w:val="a3"/>
        <w:tabs>
          <w:tab w:val="left" w:pos="1260"/>
        </w:tabs>
        <w:spacing w:before="0" w:beforeAutospacing="0" w:after="0" w:afterAutospacing="0"/>
        <w:ind w:left="5103"/>
        <w:jc w:val="both"/>
        <w:rPr>
          <w:color w:val="000000" w:themeColor="text1"/>
          <w:lang w:val="uk-UA"/>
        </w:rPr>
      </w:pPr>
      <w:bookmarkStart w:id="1" w:name="_GoBack"/>
      <w:bookmarkEnd w:id="1"/>
    </w:p>
    <w:p w14:paraId="6188085A" w14:textId="77777777" w:rsidR="00F0430A" w:rsidRPr="00CF1D03" w:rsidRDefault="00F0430A" w:rsidP="00F0430A">
      <w:pPr>
        <w:pStyle w:val="a3"/>
        <w:tabs>
          <w:tab w:val="left" w:pos="1260"/>
        </w:tabs>
        <w:spacing w:before="0" w:beforeAutospacing="0" w:after="0" w:afterAutospacing="0"/>
        <w:ind w:left="5103"/>
        <w:rPr>
          <w:rFonts w:eastAsia="Calibri"/>
          <w:lang w:val="uk-UA"/>
        </w:rPr>
      </w:pPr>
    </w:p>
    <w:p w14:paraId="3AB54355" w14:textId="0BA5C362" w:rsidR="00B15D37" w:rsidRPr="00CF1D03"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CF1D03">
        <w:rPr>
          <w:rFonts w:ascii="Times New Roman" w:eastAsia="Times New Roman" w:hAnsi="Times New Roman" w:cs="Times New Roman"/>
          <w:b/>
          <w:bCs/>
          <w:color w:val="333333"/>
          <w:sz w:val="24"/>
          <w:szCs w:val="24"/>
          <w:lang w:val="uk-UA" w:eastAsia="ru-RU"/>
        </w:rPr>
        <w:t>УМОВИ</w:t>
      </w:r>
      <w:r w:rsidRPr="00CF1D03">
        <w:rPr>
          <w:rFonts w:ascii="Times New Roman" w:eastAsia="Times New Roman" w:hAnsi="Times New Roman" w:cs="Times New Roman"/>
          <w:color w:val="333333"/>
          <w:sz w:val="24"/>
          <w:szCs w:val="24"/>
          <w:lang w:val="uk-UA" w:eastAsia="ru-RU"/>
        </w:rPr>
        <w:br/>
      </w:r>
      <w:r w:rsidRPr="00CF1D03">
        <w:rPr>
          <w:rFonts w:ascii="Times New Roman" w:eastAsia="Times New Roman" w:hAnsi="Times New Roman" w:cs="Times New Roman"/>
          <w:b/>
          <w:bCs/>
          <w:color w:val="333333"/>
          <w:sz w:val="24"/>
          <w:szCs w:val="24"/>
          <w:lang w:val="uk-UA" w:eastAsia="ru-RU"/>
        </w:rPr>
        <w:t>проведення конкурсу</w:t>
      </w:r>
      <w:r w:rsidR="00F0430A" w:rsidRPr="00CF1D03">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w:t>
      </w:r>
      <w:r w:rsidR="00EE3967" w:rsidRPr="00CF1D03">
        <w:rPr>
          <w:rFonts w:ascii="Times New Roman" w:eastAsia="Times New Roman" w:hAnsi="Times New Roman" w:cs="Times New Roman"/>
          <w:b/>
          <w:bCs/>
          <w:color w:val="333333"/>
          <w:sz w:val="24"/>
          <w:szCs w:val="24"/>
          <w:lang w:val="uk-UA" w:eastAsia="ru-RU"/>
        </w:rPr>
        <w:t>Б</w:t>
      </w:r>
      <w:r w:rsidR="007F29EA">
        <w:rPr>
          <w:rFonts w:ascii="Times New Roman" w:eastAsia="Times New Roman" w:hAnsi="Times New Roman" w:cs="Times New Roman"/>
          <w:b/>
          <w:bCs/>
          <w:color w:val="333333"/>
          <w:sz w:val="24"/>
          <w:szCs w:val="24"/>
          <w:lang w:val="uk-UA" w:eastAsia="ru-RU"/>
        </w:rPr>
        <w:t xml:space="preserve">» – </w:t>
      </w:r>
      <w:r w:rsidR="00206C7C">
        <w:rPr>
          <w:rFonts w:ascii="Times New Roman" w:eastAsia="Times New Roman" w:hAnsi="Times New Roman" w:cs="Times New Roman"/>
          <w:b/>
          <w:bCs/>
          <w:color w:val="333333"/>
          <w:sz w:val="24"/>
          <w:szCs w:val="24"/>
          <w:lang w:val="uk-UA" w:eastAsia="ru-RU"/>
        </w:rPr>
        <w:t xml:space="preserve">заступника </w:t>
      </w:r>
      <w:r w:rsidR="00114615">
        <w:rPr>
          <w:rFonts w:ascii="Times New Roman" w:eastAsia="Times New Roman" w:hAnsi="Times New Roman" w:cs="Times New Roman"/>
          <w:b/>
          <w:bCs/>
          <w:color w:val="333333"/>
          <w:sz w:val="24"/>
          <w:szCs w:val="24"/>
          <w:lang w:val="uk-UA" w:eastAsia="ru-RU"/>
        </w:rPr>
        <w:t>начальника</w:t>
      </w:r>
      <w:r w:rsidR="00206C7C">
        <w:rPr>
          <w:rFonts w:ascii="Times New Roman" w:eastAsia="Times New Roman" w:hAnsi="Times New Roman" w:cs="Times New Roman"/>
          <w:b/>
          <w:bCs/>
          <w:color w:val="333333"/>
          <w:sz w:val="24"/>
          <w:szCs w:val="24"/>
          <w:lang w:val="uk-UA" w:eastAsia="ru-RU"/>
        </w:rPr>
        <w:t xml:space="preserve"> </w:t>
      </w:r>
      <w:r w:rsidR="00206C7C" w:rsidRPr="00323791">
        <w:rPr>
          <w:rFonts w:ascii="Times New Roman" w:eastAsia="Times New Roman" w:hAnsi="Times New Roman" w:cs="Times New Roman"/>
          <w:b/>
          <w:bCs/>
          <w:color w:val="333333"/>
          <w:sz w:val="24"/>
          <w:szCs w:val="24"/>
          <w:lang w:val="uk-UA" w:eastAsia="ru-RU"/>
        </w:rPr>
        <w:t>Управління Держенергонагляду</w:t>
      </w:r>
      <w:r w:rsidR="00206C7C">
        <w:rPr>
          <w:rFonts w:ascii="Times New Roman" w:eastAsia="Times New Roman" w:hAnsi="Times New Roman" w:cs="Times New Roman"/>
          <w:b/>
          <w:bCs/>
          <w:color w:val="333333"/>
          <w:sz w:val="24"/>
          <w:szCs w:val="24"/>
          <w:lang w:val="uk-UA" w:eastAsia="ru-RU"/>
        </w:rPr>
        <w:t xml:space="preserve"> у Київській області</w:t>
      </w:r>
      <w:r w:rsidR="00114615">
        <w:rPr>
          <w:rFonts w:ascii="Times New Roman" w:eastAsia="Times New Roman" w:hAnsi="Times New Roman" w:cs="Times New Roman"/>
          <w:b/>
          <w:bCs/>
          <w:color w:val="333333"/>
          <w:sz w:val="24"/>
          <w:szCs w:val="24"/>
          <w:lang w:val="uk-UA" w:eastAsia="ru-RU"/>
        </w:rPr>
        <w:t xml:space="preserve"> </w:t>
      </w:r>
      <w:r w:rsidR="00206C7C">
        <w:rPr>
          <w:rFonts w:ascii="Times New Roman" w:eastAsia="Times New Roman" w:hAnsi="Times New Roman" w:cs="Times New Roman"/>
          <w:b/>
          <w:bCs/>
          <w:color w:val="333333"/>
          <w:sz w:val="24"/>
          <w:szCs w:val="24"/>
          <w:lang w:val="uk-UA" w:eastAsia="ru-RU"/>
        </w:rPr>
        <w:t>– начальника відділу енергетичного нагляду – головного державного інспектора з енергетичного нагляду у Київській області</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CF1D03" w14:paraId="241F4472" w14:textId="7777777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14:paraId="56E4D72A" w14:textId="77777777" w:rsidR="00B15D37" w:rsidRPr="00CF1D03" w:rsidRDefault="00B15D37" w:rsidP="00C0303C">
            <w:pPr>
              <w:spacing w:before="120" w:after="120" w:line="240" w:lineRule="auto"/>
              <w:jc w:val="center"/>
              <w:rPr>
                <w:rFonts w:ascii="Times New Roman" w:eastAsia="Times New Roman" w:hAnsi="Times New Roman" w:cs="Times New Roman"/>
                <w:sz w:val="24"/>
                <w:szCs w:val="24"/>
                <w:lang w:val="uk-UA" w:eastAsia="ru-RU"/>
              </w:rPr>
            </w:pPr>
            <w:bookmarkStart w:id="2" w:name="n766"/>
            <w:bookmarkEnd w:id="2"/>
            <w:r w:rsidRPr="00CF1D03">
              <w:rPr>
                <w:rFonts w:ascii="Times New Roman" w:eastAsia="Times New Roman" w:hAnsi="Times New Roman" w:cs="Times New Roman"/>
                <w:sz w:val="24"/>
                <w:szCs w:val="24"/>
                <w:lang w:val="uk-UA" w:eastAsia="ru-RU"/>
              </w:rPr>
              <w:t>Загальні умови</w:t>
            </w:r>
          </w:p>
        </w:tc>
      </w:tr>
      <w:tr w:rsidR="00B15D37" w:rsidRPr="00114615" w14:paraId="79DA5962" w14:textId="77777777" w:rsidTr="0057348C">
        <w:tc>
          <w:tcPr>
            <w:tcW w:w="3470" w:type="dxa"/>
            <w:gridSpan w:val="2"/>
            <w:tcBorders>
              <w:top w:val="single" w:sz="2" w:space="0" w:color="auto"/>
              <w:left w:val="single" w:sz="2" w:space="0" w:color="auto"/>
              <w:bottom w:val="single" w:sz="2" w:space="0" w:color="auto"/>
              <w:right w:val="single" w:sz="2" w:space="0" w:color="auto"/>
            </w:tcBorders>
            <w:hideMark/>
          </w:tcPr>
          <w:p w14:paraId="5E918940" w14:textId="77777777" w:rsidR="00B15D37" w:rsidRPr="00B54E4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0F520E">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tcPr>
          <w:p w14:paraId="2532FA91" w14:textId="77777777" w:rsidR="00206C7C" w:rsidRPr="00206C7C" w:rsidRDefault="00206C7C" w:rsidP="00206C7C">
            <w:pPr>
              <w:pStyle w:val="a5"/>
              <w:numPr>
                <w:ilvl w:val="0"/>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 xml:space="preserve">Забезпечує організацію та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 </w:t>
            </w:r>
          </w:p>
          <w:p w14:paraId="2FC354D5" w14:textId="6A6ECC16" w:rsidR="00206C7C" w:rsidRPr="00206C7C" w:rsidRDefault="00206C7C" w:rsidP="00206C7C">
            <w:pPr>
              <w:pStyle w:val="a5"/>
              <w:numPr>
                <w:ilvl w:val="1"/>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14:paraId="739A4625" w14:textId="21F3349B" w:rsidR="00206C7C" w:rsidRPr="00206C7C" w:rsidRDefault="00206C7C" w:rsidP="00206C7C">
            <w:pPr>
              <w:pStyle w:val="a5"/>
              <w:numPr>
                <w:ilvl w:val="1"/>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 xml:space="preserve">відповідністю схем електропостачання (зовнішніх та внутрішніх) категорійності споживачів та їх струмоприймачів; </w:t>
            </w:r>
          </w:p>
          <w:p w14:paraId="0081E052" w14:textId="669FC6EB" w:rsidR="00206C7C" w:rsidRPr="00206C7C" w:rsidRDefault="00206C7C" w:rsidP="00206C7C">
            <w:pPr>
              <w:pStyle w:val="a5"/>
              <w:numPr>
                <w:ilvl w:val="1"/>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 xml:space="preserve">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14:paraId="11876C67" w14:textId="0C6A1FFF" w:rsidR="00206C7C" w:rsidRPr="00206C7C" w:rsidRDefault="00206C7C" w:rsidP="00206C7C">
            <w:pPr>
              <w:pStyle w:val="a5"/>
              <w:numPr>
                <w:ilvl w:val="1"/>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організацією та періодичністю проведення спеціал</w:t>
            </w:r>
            <w:r w:rsidR="00C940E1">
              <w:rPr>
                <w:rFonts w:ascii="Times New Roman" w:eastAsia="Times New Roman" w:hAnsi="Times New Roman" w:cs="Times New Roman"/>
                <w:sz w:val="24"/>
                <w:szCs w:val="24"/>
                <w:lang w:val="uk-UA" w:eastAsia="ru-RU"/>
              </w:rPr>
              <w:t>ьної підготовки працівників.</w:t>
            </w:r>
            <w:r w:rsidRPr="00206C7C">
              <w:rPr>
                <w:rFonts w:ascii="Times New Roman" w:eastAsia="Times New Roman" w:hAnsi="Times New Roman" w:cs="Times New Roman"/>
                <w:sz w:val="24"/>
                <w:szCs w:val="24"/>
                <w:lang w:val="uk-UA" w:eastAsia="ru-RU"/>
              </w:rPr>
              <w:t xml:space="preserve"> </w:t>
            </w:r>
          </w:p>
          <w:p w14:paraId="13567141" w14:textId="319DADA3" w:rsidR="00206C7C" w:rsidRPr="00206C7C" w:rsidRDefault="00206C7C" w:rsidP="00206C7C">
            <w:pPr>
              <w:pStyle w:val="a5"/>
              <w:numPr>
                <w:ilvl w:val="0"/>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З</w:t>
            </w:r>
            <w:r w:rsidR="00C940E1">
              <w:rPr>
                <w:rFonts w:ascii="Times New Roman" w:eastAsia="Times New Roman" w:hAnsi="Times New Roman" w:cs="Times New Roman"/>
                <w:sz w:val="24"/>
                <w:szCs w:val="24"/>
                <w:lang w:val="uk-UA" w:eastAsia="ru-RU"/>
              </w:rPr>
              <w:t>абезпечує</w:t>
            </w:r>
            <w:r>
              <w:rPr>
                <w:rFonts w:ascii="Times New Roman" w:eastAsia="Times New Roman" w:hAnsi="Times New Roman" w:cs="Times New Roman"/>
                <w:sz w:val="24"/>
                <w:szCs w:val="24"/>
                <w:lang w:val="uk-UA" w:eastAsia="ru-RU"/>
              </w:rPr>
              <w:t xml:space="preserve"> </w:t>
            </w:r>
            <w:r w:rsidRPr="00206C7C">
              <w:rPr>
                <w:rFonts w:ascii="Times New Roman" w:eastAsia="Times New Roman" w:hAnsi="Times New Roman" w:cs="Times New Roman"/>
                <w:sz w:val="24"/>
                <w:szCs w:val="24"/>
                <w:lang w:val="uk-UA" w:eastAsia="ru-RU"/>
              </w:rPr>
              <w:t xml:space="preserve">оперативно-технологічне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нормативно-технічних документів з питань технічної експлуатації електричних станцій і мереж, технічного стану електричних установок і </w:t>
            </w:r>
            <w:r w:rsidR="00C940E1">
              <w:rPr>
                <w:rFonts w:ascii="Times New Roman" w:eastAsia="Times New Roman" w:hAnsi="Times New Roman" w:cs="Times New Roman"/>
                <w:sz w:val="24"/>
                <w:szCs w:val="24"/>
                <w:lang w:val="uk-UA" w:eastAsia="ru-RU"/>
              </w:rPr>
              <w:t>мереж, участь у перевірці знань:</w:t>
            </w:r>
            <w:r w:rsidRPr="00206C7C">
              <w:rPr>
                <w:rFonts w:ascii="Times New Roman" w:eastAsia="Times New Roman" w:hAnsi="Times New Roman" w:cs="Times New Roman"/>
                <w:sz w:val="24"/>
                <w:szCs w:val="24"/>
                <w:lang w:val="uk-UA" w:eastAsia="ru-RU"/>
              </w:rPr>
              <w:t xml:space="preserve"> </w:t>
            </w:r>
          </w:p>
          <w:p w14:paraId="764394AD" w14:textId="348E722A" w:rsidR="00206C7C" w:rsidRPr="00206C7C" w:rsidRDefault="00206C7C" w:rsidP="00206C7C">
            <w:pPr>
              <w:pStyle w:val="a5"/>
              <w:numPr>
                <w:ilvl w:val="1"/>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нормативно-технічними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електропостачальником заходів з обмеження та/або припинення постачання електричної енергії споживачам; </w:t>
            </w:r>
          </w:p>
          <w:p w14:paraId="19ABB30A" w14:textId="65A937CB" w:rsidR="00206C7C" w:rsidRPr="00206C7C" w:rsidRDefault="00206C7C" w:rsidP="00206C7C">
            <w:pPr>
              <w:pStyle w:val="a5"/>
              <w:numPr>
                <w:ilvl w:val="1"/>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lastRenderedPageBreak/>
              <w:t>дотриманням особливого режиму відключення та/або обмеження електропостачання захищених споживачів;</w:t>
            </w:r>
          </w:p>
          <w:p w14:paraId="6B003E01" w14:textId="29538716" w:rsidR="00206C7C" w:rsidRPr="00206C7C" w:rsidRDefault="00206C7C" w:rsidP="00206C7C">
            <w:pPr>
              <w:pStyle w:val="a5"/>
              <w:numPr>
                <w:ilvl w:val="1"/>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забезпеченням належного технічного стану елементів обладнання системної протиаварійної автоматики, встановлених у учасників ринку (у тому числі споживачів).</w:t>
            </w:r>
          </w:p>
          <w:p w14:paraId="03578F1F" w14:textId="703C4FAB" w:rsidR="00206C7C" w:rsidRPr="00206C7C" w:rsidRDefault="00206C7C" w:rsidP="00206C7C">
            <w:pPr>
              <w:pStyle w:val="a5"/>
              <w:numPr>
                <w:ilvl w:val="0"/>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Забезпечує організацію та здійснення державного нагляду за суб’єктами в</w:t>
            </w:r>
            <w:r w:rsidR="00C940E1">
              <w:rPr>
                <w:rFonts w:ascii="Times New Roman" w:eastAsia="Times New Roman" w:hAnsi="Times New Roman" w:cs="Times New Roman"/>
                <w:sz w:val="24"/>
                <w:szCs w:val="24"/>
                <w:lang w:val="uk-UA" w:eastAsia="ru-RU"/>
              </w:rPr>
              <w:t>ідносин у сфері теплопостачання</w:t>
            </w:r>
            <w:r w:rsidRPr="00206C7C">
              <w:rPr>
                <w:rFonts w:ascii="Times New Roman" w:eastAsia="Times New Roman" w:hAnsi="Times New Roman" w:cs="Times New Roman"/>
                <w:sz w:val="24"/>
                <w:szCs w:val="24"/>
                <w:lang w:val="uk-UA" w:eastAsia="ru-RU"/>
              </w:rPr>
              <w:t xml:space="preserve"> у частині: </w:t>
            </w:r>
          </w:p>
          <w:p w14:paraId="511A5B52" w14:textId="2E008736" w:rsidR="00206C7C" w:rsidRPr="00206C7C" w:rsidRDefault="00206C7C" w:rsidP="00206C7C">
            <w:pPr>
              <w:pStyle w:val="a5"/>
              <w:numPr>
                <w:ilvl w:val="1"/>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технічної експлуатації теплових, тепловикористальних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Держенергонагляду з контролю за експлуатацією електричних станцій та мереж);</w:t>
            </w:r>
          </w:p>
          <w:p w14:paraId="7B2E486E" w14:textId="7586B0A5" w:rsidR="00206C7C" w:rsidRPr="00206C7C" w:rsidRDefault="00206C7C" w:rsidP="00206C7C">
            <w:pPr>
              <w:pStyle w:val="a5"/>
              <w:numPr>
                <w:ilvl w:val="1"/>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дотримання вимог нормативно-правових і нормативно-технічних актів, норм і правил з питань технічного стану теплових, тепловикористальних установок та мереж, їх експлуатації, підтвердження готовності до роботи;</w:t>
            </w:r>
          </w:p>
          <w:p w14:paraId="399D9687" w14:textId="6C62143A" w:rsidR="00206C7C" w:rsidRPr="00206C7C" w:rsidRDefault="00206C7C" w:rsidP="00206C7C">
            <w:pPr>
              <w:pStyle w:val="a5"/>
              <w:numPr>
                <w:ilvl w:val="1"/>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14:paraId="6DA4888A" w14:textId="77777777" w:rsidR="00206C7C" w:rsidRPr="00206C7C" w:rsidRDefault="00206C7C" w:rsidP="00206C7C">
            <w:pPr>
              <w:pStyle w:val="a5"/>
              <w:numPr>
                <w:ilvl w:val="0"/>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Організовує та забезпечує:</w:t>
            </w:r>
          </w:p>
          <w:p w14:paraId="5C170B9E" w14:textId="648931E4" w:rsidR="00206C7C" w:rsidRPr="00206C7C" w:rsidRDefault="00206C7C" w:rsidP="00206C7C">
            <w:pPr>
              <w:pStyle w:val="a5"/>
              <w:numPr>
                <w:ilvl w:val="1"/>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ведення та оновлення переліку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w:t>
            </w:r>
          </w:p>
          <w:p w14:paraId="7B25A568" w14:textId="0BD59DEC" w:rsidR="00206C7C" w:rsidRPr="00206C7C" w:rsidRDefault="00206C7C" w:rsidP="00206C7C">
            <w:pPr>
              <w:pStyle w:val="a5"/>
              <w:numPr>
                <w:ilvl w:val="1"/>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дотримання особливого режиму відключення та/або обмеження електропостачання захищених споживачів;</w:t>
            </w:r>
          </w:p>
          <w:p w14:paraId="6E476E08" w14:textId="2378E13B" w:rsidR="00206C7C" w:rsidRPr="00206C7C" w:rsidRDefault="00206C7C" w:rsidP="00206C7C">
            <w:pPr>
              <w:pStyle w:val="a5"/>
              <w:numPr>
                <w:ilvl w:val="1"/>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належний технічний стан елементів обладнання системної протиаварійної автоматики, встановлених у учасників ринку (у тому числі споживачів);</w:t>
            </w:r>
          </w:p>
          <w:p w14:paraId="45550E6F" w14:textId="4DA74B3C" w:rsidR="00206C7C" w:rsidRPr="00206C7C" w:rsidRDefault="00206C7C" w:rsidP="00206C7C">
            <w:pPr>
              <w:pStyle w:val="a5"/>
              <w:numPr>
                <w:ilvl w:val="1"/>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 xml:space="preserve">проведення заходів державного енергетичного нагляду у суб’єктів господарської діяльності, об’єкти яких пов’язані єдиним технологічним процесом та територіально розташовані в різних адміністративно-територіальних одиницях країни, входять до складу спільних груп територіальних органів Держенергонагляду та інших структурних підрозділів, що утворюються для проведення перевірок, проведення за дорученням керівника Держенергонагляду заходів державного енергетичного нагляду, моніторингів тощо у суб’єктів господарської діяльності, які безпосередньо або </w:t>
            </w:r>
            <w:r w:rsidRPr="00206C7C">
              <w:rPr>
                <w:rFonts w:ascii="Times New Roman" w:eastAsia="Times New Roman" w:hAnsi="Times New Roman" w:cs="Times New Roman"/>
                <w:sz w:val="24"/>
                <w:szCs w:val="24"/>
                <w:lang w:val="uk-UA" w:eastAsia="ru-RU"/>
              </w:rPr>
              <w:lastRenderedPageBreak/>
              <w:t>об’єкти яких територіально розташовані в інших адміністративно-територіальних одиницях країни;</w:t>
            </w:r>
          </w:p>
          <w:p w14:paraId="6B1796F5" w14:textId="4FE7A911" w:rsidR="00206C7C" w:rsidRPr="00206C7C" w:rsidRDefault="00206C7C" w:rsidP="00206C7C">
            <w:pPr>
              <w:pStyle w:val="a5"/>
              <w:numPr>
                <w:ilvl w:val="1"/>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надання інформації для аналізу Департаменту державного нагляду у галузі  електроенергетики та Департаменту державного нагляду у сфері теплопостачання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14:paraId="03071EA8" w14:textId="0364B4D6" w:rsidR="00206C7C" w:rsidRPr="00206C7C" w:rsidRDefault="00206C7C" w:rsidP="00206C7C">
            <w:pPr>
              <w:pStyle w:val="a5"/>
              <w:numPr>
                <w:ilvl w:val="1"/>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підготовку звітних матеріалів, визначених у дорученнях керівника Держенергонагляду, наказах Держенергонагляду, в терміни, визначені начальником Управління;</w:t>
            </w:r>
          </w:p>
          <w:p w14:paraId="432FCB01" w14:textId="01C5D104" w:rsidR="00206C7C" w:rsidRPr="00206C7C" w:rsidRDefault="00206C7C" w:rsidP="00206C7C">
            <w:pPr>
              <w:pStyle w:val="a5"/>
              <w:numPr>
                <w:ilvl w:val="1"/>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участь у роботі комісій, робочих груп тощо, інших заходах, передбачених нормативно-правовими актами України, у тому числі міжвідомчого характеру.</w:t>
            </w:r>
          </w:p>
          <w:p w14:paraId="1B8BB325" w14:textId="4AF5E43E" w:rsidR="00206C7C" w:rsidRPr="00206C7C" w:rsidRDefault="00206C7C" w:rsidP="00206C7C">
            <w:pPr>
              <w:pStyle w:val="a5"/>
              <w:numPr>
                <w:ilvl w:val="0"/>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 xml:space="preserve">Здійснює перегляд разом із іншими структурними підрозділами Держенергонагляду нормативно-правових актів з питань, що належать до компетенції </w:t>
            </w:r>
            <w:r w:rsidR="00C940E1">
              <w:rPr>
                <w:rFonts w:ascii="Times New Roman" w:eastAsia="Times New Roman" w:hAnsi="Times New Roman" w:cs="Times New Roman"/>
                <w:sz w:val="24"/>
                <w:szCs w:val="24"/>
                <w:lang w:val="uk-UA" w:eastAsia="ru-RU"/>
              </w:rPr>
              <w:t>в</w:t>
            </w:r>
            <w:r w:rsidRPr="00206C7C">
              <w:rPr>
                <w:rFonts w:ascii="Times New Roman" w:eastAsia="Times New Roman" w:hAnsi="Times New Roman" w:cs="Times New Roman"/>
                <w:sz w:val="24"/>
                <w:szCs w:val="24"/>
                <w:lang w:val="uk-UA" w:eastAsia="ru-RU"/>
              </w:rPr>
              <w:t>ідділу, з метою приведення їх у відповідність до законодавства, підготовку пропозицій керівнику Держенергонагляду щодо внесення до них змін, скасування чи визнання такими, що втратили чинність.</w:t>
            </w:r>
          </w:p>
          <w:p w14:paraId="59644B63" w14:textId="3D9F6569" w:rsidR="00206C7C" w:rsidRPr="00206C7C" w:rsidRDefault="00206C7C" w:rsidP="00206C7C">
            <w:pPr>
              <w:pStyle w:val="a5"/>
              <w:numPr>
                <w:ilvl w:val="0"/>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Організовує, забе</w:t>
            </w:r>
            <w:r>
              <w:rPr>
                <w:rFonts w:ascii="Times New Roman" w:eastAsia="Times New Roman" w:hAnsi="Times New Roman" w:cs="Times New Roman"/>
                <w:sz w:val="24"/>
                <w:szCs w:val="24"/>
                <w:lang w:val="uk-UA" w:eastAsia="ru-RU"/>
              </w:rPr>
              <w:t xml:space="preserve">зпечує та контролює виконання в </w:t>
            </w:r>
            <w:r w:rsidRPr="00206C7C">
              <w:rPr>
                <w:rFonts w:ascii="Times New Roman" w:eastAsia="Times New Roman" w:hAnsi="Times New Roman" w:cs="Times New Roman"/>
                <w:sz w:val="24"/>
                <w:szCs w:val="24"/>
                <w:lang w:val="uk-UA" w:eastAsia="ru-RU"/>
              </w:rPr>
              <w:t xml:space="preserve">установлені строки доручень начальника Управління та керівника Держенергонагляду, несе персональну відповідальність за стан виконавської дисципліни у </w:t>
            </w:r>
            <w:r w:rsidR="00C940E1">
              <w:rPr>
                <w:rFonts w:ascii="Times New Roman" w:eastAsia="Times New Roman" w:hAnsi="Times New Roman" w:cs="Times New Roman"/>
                <w:sz w:val="24"/>
                <w:szCs w:val="24"/>
                <w:lang w:val="uk-UA" w:eastAsia="ru-RU"/>
              </w:rPr>
              <w:t>в</w:t>
            </w:r>
            <w:r w:rsidRPr="00206C7C">
              <w:rPr>
                <w:rFonts w:ascii="Times New Roman" w:eastAsia="Times New Roman" w:hAnsi="Times New Roman" w:cs="Times New Roman"/>
                <w:sz w:val="24"/>
                <w:szCs w:val="24"/>
                <w:lang w:val="uk-UA" w:eastAsia="ru-RU"/>
              </w:rPr>
              <w:t>ідділі.</w:t>
            </w:r>
          </w:p>
          <w:p w14:paraId="77ACF099" w14:textId="549F9FC6" w:rsidR="00206C7C" w:rsidRPr="00206C7C" w:rsidRDefault="00206C7C" w:rsidP="00206C7C">
            <w:pPr>
              <w:pStyle w:val="a5"/>
              <w:numPr>
                <w:ilvl w:val="0"/>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Забезпечує складання та актуальність переліку н</w:t>
            </w:r>
            <w:r w:rsidR="00C940E1">
              <w:rPr>
                <w:rFonts w:ascii="Times New Roman" w:eastAsia="Times New Roman" w:hAnsi="Times New Roman" w:cs="Times New Roman"/>
                <w:sz w:val="24"/>
                <w:szCs w:val="24"/>
                <w:lang w:val="uk-UA" w:eastAsia="ru-RU"/>
              </w:rPr>
              <w:t>ормативно-правових і нормативно</w:t>
            </w:r>
            <w:r w:rsidRPr="00206C7C">
              <w:rPr>
                <w:rFonts w:ascii="Times New Roman" w:eastAsia="Times New Roman" w:hAnsi="Times New Roman" w:cs="Times New Roman"/>
                <w:sz w:val="24"/>
                <w:szCs w:val="24"/>
                <w:lang w:val="uk-UA" w:eastAsia="ru-RU"/>
              </w:rPr>
              <w:t xml:space="preserve">-технічних актів, документів, якими керується в своїй роботі </w:t>
            </w:r>
            <w:r w:rsidR="00C940E1">
              <w:rPr>
                <w:rFonts w:ascii="Times New Roman" w:eastAsia="Times New Roman" w:hAnsi="Times New Roman" w:cs="Times New Roman"/>
                <w:sz w:val="24"/>
                <w:szCs w:val="24"/>
                <w:lang w:val="uk-UA" w:eastAsia="ru-RU"/>
              </w:rPr>
              <w:t>в</w:t>
            </w:r>
            <w:r w:rsidRPr="00206C7C">
              <w:rPr>
                <w:rFonts w:ascii="Times New Roman" w:eastAsia="Times New Roman" w:hAnsi="Times New Roman" w:cs="Times New Roman"/>
                <w:sz w:val="24"/>
                <w:szCs w:val="24"/>
                <w:lang w:val="uk-UA" w:eastAsia="ru-RU"/>
              </w:rPr>
              <w:t>ідділ, та перегляд на пр</w:t>
            </w:r>
            <w:r w:rsidR="00C940E1">
              <w:rPr>
                <w:rFonts w:ascii="Times New Roman" w:eastAsia="Times New Roman" w:hAnsi="Times New Roman" w:cs="Times New Roman"/>
                <w:sz w:val="24"/>
                <w:szCs w:val="24"/>
                <w:lang w:val="uk-UA" w:eastAsia="ru-RU"/>
              </w:rPr>
              <w:t>едмет внесення змін та доповнень</w:t>
            </w:r>
            <w:r w:rsidRPr="00206C7C">
              <w:rPr>
                <w:rFonts w:ascii="Times New Roman" w:eastAsia="Times New Roman" w:hAnsi="Times New Roman" w:cs="Times New Roman"/>
                <w:sz w:val="24"/>
                <w:szCs w:val="24"/>
                <w:lang w:val="uk-UA" w:eastAsia="ru-RU"/>
              </w:rPr>
              <w:t xml:space="preserve"> до нього.</w:t>
            </w:r>
          </w:p>
          <w:p w14:paraId="23CC90C3" w14:textId="2E973DA9" w:rsidR="00B15D37" w:rsidRPr="00206C7C" w:rsidRDefault="00206C7C" w:rsidP="00206C7C">
            <w:pPr>
              <w:pStyle w:val="a5"/>
              <w:numPr>
                <w:ilvl w:val="0"/>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Розглядає у межах повноважень та в установленому</w:t>
            </w:r>
            <w:r w:rsidR="00C940E1">
              <w:rPr>
                <w:rFonts w:ascii="Times New Roman" w:eastAsia="Times New Roman" w:hAnsi="Times New Roman" w:cs="Times New Roman"/>
                <w:sz w:val="24"/>
                <w:szCs w:val="24"/>
                <w:lang w:val="uk-UA" w:eastAsia="ru-RU"/>
              </w:rPr>
              <w:t xml:space="preserve"> законодавством порядку звернення</w:t>
            </w:r>
            <w:r w:rsidRPr="00206C7C">
              <w:rPr>
                <w:rFonts w:ascii="Times New Roman" w:eastAsia="Times New Roman" w:hAnsi="Times New Roman" w:cs="Times New Roman"/>
                <w:sz w:val="24"/>
                <w:szCs w:val="24"/>
                <w:lang w:val="uk-UA" w:eastAsia="ru-RU"/>
              </w:rPr>
              <w:t xml:space="preserve"> громадян та юридичних осіб.</w:t>
            </w:r>
          </w:p>
        </w:tc>
      </w:tr>
      <w:tr w:rsidR="00B15D37" w:rsidRPr="00D9220C" w14:paraId="1CB762C8"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48A40EEB" w14:textId="77777777" w:rsidR="00B15D37" w:rsidRPr="005F48A6" w:rsidRDefault="00B15D37" w:rsidP="007E5B2E">
            <w:pPr>
              <w:spacing w:before="150" w:after="150" w:line="240" w:lineRule="auto"/>
              <w:ind w:left="14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14:paraId="58DD3333" w14:textId="3B410080" w:rsidR="004F45AD" w:rsidRPr="005F48A6" w:rsidRDefault="009C48AC"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П</w:t>
            </w:r>
            <w:r w:rsidR="004F45AD" w:rsidRPr="005F48A6">
              <w:rPr>
                <w:rFonts w:ascii="Times New Roman" w:eastAsia="Times New Roman" w:hAnsi="Times New Roman" w:cs="Times New Roman"/>
                <w:sz w:val="24"/>
                <w:szCs w:val="24"/>
                <w:lang w:val="uk-UA" w:eastAsia="ru-RU"/>
              </w:rPr>
              <w:t xml:space="preserve">осадовий оклад – </w:t>
            </w:r>
            <w:r w:rsidR="00206C7C">
              <w:rPr>
                <w:rFonts w:ascii="Times New Roman" w:eastAsia="Times New Roman" w:hAnsi="Times New Roman" w:cs="Times New Roman"/>
                <w:sz w:val="24"/>
                <w:szCs w:val="24"/>
                <w:lang w:val="uk-UA" w:eastAsia="ru-RU"/>
              </w:rPr>
              <w:t>13</w:t>
            </w:r>
            <w:r w:rsidR="008E1DD4">
              <w:rPr>
                <w:rFonts w:ascii="Times New Roman" w:eastAsia="Times New Roman" w:hAnsi="Times New Roman" w:cs="Times New Roman"/>
                <w:sz w:val="24"/>
                <w:szCs w:val="24"/>
                <w:lang w:val="uk-UA" w:eastAsia="ru-RU"/>
              </w:rPr>
              <w:t xml:space="preserve"> </w:t>
            </w:r>
            <w:r w:rsidR="00206C7C">
              <w:rPr>
                <w:rFonts w:ascii="Times New Roman" w:eastAsia="Times New Roman" w:hAnsi="Times New Roman" w:cs="Times New Roman"/>
                <w:sz w:val="24"/>
                <w:szCs w:val="24"/>
                <w:lang w:val="uk-UA" w:eastAsia="ru-RU"/>
              </w:rPr>
              <w:t>8</w:t>
            </w:r>
            <w:r w:rsidR="0057348C">
              <w:rPr>
                <w:rFonts w:ascii="Times New Roman" w:eastAsia="Times New Roman" w:hAnsi="Times New Roman" w:cs="Times New Roman"/>
                <w:sz w:val="24"/>
                <w:szCs w:val="24"/>
                <w:lang w:val="uk-UA" w:eastAsia="ru-RU"/>
              </w:rPr>
              <w:t>75</w:t>
            </w:r>
            <w:r w:rsidR="00D63636">
              <w:rPr>
                <w:rFonts w:ascii="Times New Roman" w:eastAsia="Times New Roman" w:hAnsi="Times New Roman" w:cs="Times New Roman"/>
                <w:sz w:val="24"/>
                <w:szCs w:val="24"/>
                <w:lang w:val="uk-UA" w:eastAsia="ru-RU"/>
              </w:rPr>
              <w:t xml:space="preserve"> грн</w:t>
            </w:r>
            <w:r w:rsidR="004F45AD" w:rsidRPr="005F48A6">
              <w:rPr>
                <w:rFonts w:ascii="Times New Roman" w:eastAsia="Times New Roman" w:hAnsi="Times New Roman" w:cs="Times New Roman"/>
                <w:sz w:val="24"/>
                <w:szCs w:val="24"/>
                <w:lang w:val="uk-UA" w:eastAsia="ru-RU"/>
              </w:rPr>
              <w:t>;</w:t>
            </w:r>
          </w:p>
          <w:p w14:paraId="3901FF99" w14:textId="77777777" w:rsidR="00B15D37" w:rsidRPr="005F48A6" w:rsidRDefault="004F45AD"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5F48A6">
              <w:rPr>
                <w:rFonts w:ascii="Times New Roman" w:eastAsia="Times New Roman" w:hAnsi="Times New Roman" w:cs="Times New Roman"/>
                <w:sz w:val="24"/>
                <w:szCs w:val="24"/>
                <w:lang w:val="uk-UA" w:eastAsia="ru-RU"/>
              </w:rPr>
              <w:t>ержавних органів» (зі змінами))</w:t>
            </w:r>
          </w:p>
        </w:tc>
      </w:tr>
      <w:tr w:rsidR="00B15D37" w:rsidRPr="00B54E49" w14:paraId="5D4DD53B" w14:textId="77777777" w:rsidTr="00DB77DE">
        <w:trPr>
          <w:trHeight w:val="567"/>
        </w:trPr>
        <w:tc>
          <w:tcPr>
            <w:tcW w:w="3470" w:type="dxa"/>
            <w:gridSpan w:val="2"/>
            <w:tcBorders>
              <w:top w:val="single" w:sz="2" w:space="0" w:color="auto"/>
              <w:left w:val="single" w:sz="2" w:space="0" w:color="auto"/>
              <w:bottom w:val="single" w:sz="2" w:space="0" w:color="auto"/>
              <w:right w:val="single" w:sz="2" w:space="0" w:color="auto"/>
            </w:tcBorders>
            <w:hideMark/>
          </w:tcPr>
          <w:p w14:paraId="42555019" w14:textId="77777777" w:rsidR="00B15D37" w:rsidRPr="002A4043" w:rsidRDefault="00B15D37"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14:paraId="5DEEA6D2" w14:textId="6227F071" w:rsidR="00104071" w:rsidRPr="002A4043" w:rsidRDefault="00C940E1"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14:paraId="2782BB07" w14:textId="00E275FC" w:rsidR="00B15D37" w:rsidRPr="002A4043" w:rsidRDefault="00104071"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C84FC4">
              <w:rPr>
                <w:rFonts w:ascii="Times New Roman" w:eastAsia="Times New Roman" w:hAnsi="Times New Roman" w:cs="Times New Roman"/>
                <w:sz w:val="24"/>
                <w:szCs w:val="24"/>
                <w:lang w:val="uk-UA" w:eastAsia="ru-RU"/>
              </w:rPr>
              <w:t>повторного призначення без обов</w:t>
            </w:r>
            <w:r w:rsidR="00C84FC4" w:rsidRPr="009F19AF">
              <w:rPr>
                <w:rFonts w:ascii="Times New Roman" w:eastAsia="Times New Roman" w:hAnsi="Times New Roman" w:cs="Times New Roman"/>
                <w:sz w:val="24"/>
                <w:szCs w:val="24"/>
                <w:lang w:eastAsia="ru-RU"/>
              </w:rPr>
              <w:t>’</w:t>
            </w:r>
            <w:r w:rsidRPr="002A4043">
              <w:rPr>
                <w:rFonts w:ascii="Times New Roman" w:eastAsia="Times New Roman" w:hAnsi="Times New Roman" w:cs="Times New Roman"/>
                <w:sz w:val="24"/>
                <w:szCs w:val="24"/>
                <w:lang w:val="uk-UA" w:eastAsia="ru-RU"/>
              </w:rPr>
              <w:t>язко</w:t>
            </w:r>
            <w:r w:rsidR="00C940E1">
              <w:rPr>
                <w:rFonts w:ascii="Times New Roman" w:eastAsia="Times New Roman" w:hAnsi="Times New Roman" w:cs="Times New Roman"/>
                <w:sz w:val="24"/>
                <w:szCs w:val="24"/>
                <w:lang w:val="uk-UA" w:eastAsia="ru-RU"/>
              </w:rPr>
              <w:t>вого проведення конкурсу щороку</w:t>
            </w:r>
          </w:p>
        </w:tc>
      </w:tr>
      <w:tr w:rsidR="001C3886" w:rsidRPr="00B54E49" w14:paraId="603A43ED"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0DFA2289" w14:textId="77777777" w:rsidR="001C3886" w:rsidRPr="00AD19B1" w:rsidRDefault="001C3886"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lastRenderedPageBreak/>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14:paraId="500B9D0A"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14:paraId="6894561B"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F92A33">
              <w:rPr>
                <w:rFonts w:ascii="Times New Roman" w:eastAsia="Times New Roman" w:hAnsi="Times New Roman" w:cs="Times New Roman"/>
                <w:sz w:val="24"/>
                <w:szCs w:val="24"/>
                <w:lang w:val="uk-UA" w:eastAsia="ru-RU"/>
              </w:rPr>
              <w:t xml:space="preserve">  25 березня 2016 року № 246 (зі</w:t>
            </w:r>
            <w:r w:rsidRPr="00AD19B1">
              <w:rPr>
                <w:rFonts w:ascii="Times New Roman" w:eastAsia="Times New Roman" w:hAnsi="Times New Roman" w:cs="Times New Roman"/>
                <w:sz w:val="24"/>
                <w:szCs w:val="24"/>
                <w:lang w:val="uk-UA" w:eastAsia="ru-RU"/>
              </w:rPr>
              <w:t xml:space="preserve"> змінами);</w:t>
            </w:r>
          </w:p>
          <w:p w14:paraId="1DB842F8"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2) резюме за формою згідно з додатком 2</w:t>
            </w:r>
            <w:r w:rsidRPr="00AD19B1">
              <w:rPr>
                <w:rFonts w:ascii="Times New Roman" w:eastAsia="Times New Roman" w:hAnsi="Times New Roman" w:cs="Times New Roman"/>
                <w:sz w:val="24"/>
                <w:szCs w:val="24"/>
                <w:vertAlign w:val="superscript"/>
                <w:lang w:val="uk-UA" w:eastAsia="ru-RU"/>
              </w:rPr>
              <w:t>1</w:t>
            </w:r>
            <w:r w:rsidRPr="00AD19B1">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w:t>
            </w:r>
            <w:r w:rsidR="00F92A33">
              <w:rPr>
                <w:rFonts w:ascii="Times New Roman" w:eastAsia="Times New Roman" w:hAnsi="Times New Roman" w:cs="Times New Roman"/>
                <w:sz w:val="24"/>
                <w:szCs w:val="24"/>
                <w:lang w:val="uk-UA" w:eastAsia="ru-RU"/>
              </w:rPr>
              <w:t>д 25 березня 2016 року № 246 (зі</w:t>
            </w:r>
            <w:r w:rsidRPr="00AD19B1">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14:paraId="40EDF2EB"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прізвище, ім’я, по батькові кандидата;</w:t>
            </w:r>
          </w:p>
          <w:p w14:paraId="038CFE83"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14:paraId="530C9299"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14:paraId="2460DB77" w14:textId="77777777" w:rsidR="001C3886" w:rsidRPr="00AD19B1" w:rsidRDefault="00DD49A3"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644C1D">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підтвердження рівня вільного володіння державною мовою;</w:t>
            </w:r>
          </w:p>
          <w:p w14:paraId="32D01C94"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74E52404"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001C3886" w:rsidRPr="00AD19B1">
              <w:rPr>
                <w:rFonts w:ascii="Times New Roman" w:eastAsia="Times New Roman" w:hAnsi="Times New Roman" w:cs="Times New Roman"/>
                <w:sz w:val="24"/>
                <w:szCs w:val="24"/>
                <w:lang w:val="uk-UA" w:eastAsia="ru-RU"/>
              </w:rPr>
              <w:t>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15A3ADE2"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Подача додатків до заяви не є обов’язковою.</w:t>
            </w:r>
          </w:p>
          <w:p w14:paraId="43527777"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w:t>
            </w:r>
            <w:r w:rsidR="00F84BF3" w:rsidRPr="00AD19B1">
              <w:rPr>
                <w:rFonts w:ascii="Times New Roman" w:eastAsia="Times New Roman" w:hAnsi="Times New Roman" w:cs="Times New Roman"/>
                <w:sz w:val="24"/>
                <w:szCs w:val="24"/>
                <w:lang w:val="uk-UA" w:eastAsia="ru-RU"/>
              </w:rPr>
              <w:t>дації, наукові публікації тощо)</w:t>
            </w:r>
            <w:r w:rsidR="006301E9">
              <w:rPr>
                <w:rFonts w:ascii="Times New Roman" w:eastAsia="Times New Roman" w:hAnsi="Times New Roman" w:cs="Times New Roman"/>
                <w:sz w:val="24"/>
                <w:szCs w:val="24"/>
                <w:lang w:val="uk-UA" w:eastAsia="ru-RU"/>
              </w:rPr>
              <w:t>.</w:t>
            </w:r>
          </w:p>
          <w:p w14:paraId="4DBDEB31"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14:paraId="09F4A446"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14:paraId="300F90FF" w14:textId="2A3E0AED" w:rsidR="001C3886" w:rsidRPr="00AD19B1" w:rsidRDefault="00E40ECB" w:rsidP="009F19A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sidR="00730799">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 xml:space="preserve"> </w:t>
            </w:r>
            <w:r w:rsidR="00730799">
              <w:rPr>
                <w:rFonts w:ascii="Times New Roman" w:eastAsia="Times New Roman" w:hAnsi="Times New Roman" w:cs="Times New Roman"/>
                <w:sz w:val="24"/>
                <w:szCs w:val="24"/>
                <w:lang w:val="uk-UA" w:eastAsia="ru-RU"/>
              </w:rPr>
              <w:t>липня</w:t>
            </w:r>
            <w:r>
              <w:rPr>
                <w:rFonts w:ascii="Times New Roman" w:eastAsia="Times New Roman" w:hAnsi="Times New Roman" w:cs="Times New Roman"/>
                <w:sz w:val="24"/>
                <w:szCs w:val="24"/>
                <w:lang w:val="uk-UA" w:eastAsia="ru-RU"/>
              </w:rPr>
              <w:t xml:space="preserve"> 2021 року включно</w:t>
            </w:r>
          </w:p>
        </w:tc>
      </w:tr>
      <w:tr w:rsidR="001C3886" w:rsidRPr="00B54E49" w14:paraId="26AB10BB" w14:textId="7777777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14:paraId="364CCB44" w14:textId="77777777" w:rsidR="001C3886" w:rsidRPr="00117B40" w:rsidRDefault="00275CF1" w:rsidP="00C543C2">
            <w:pPr>
              <w:pStyle w:val="a8"/>
              <w:ind w:left="142" w:right="63"/>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Додаткові </w:t>
            </w:r>
            <w:r w:rsidR="001C3886" w:rsidRPr="00117B40">
              <w:rPr>
                <w:rFonts w:ascii="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14:paraId="3B1EC652" w14:textId="77777777" w:rsidR="001C3886" w:rsidRPr="00117B40" w:rsidRDefault="009C48AC" w:rsidP="007B0B4F">
            <w:pPr>
              <w:spacing w:after="0" w:line="240" w:lineRule="auto"/>
              <w:ind w:left="176"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З</w:t>
            </w:r>
            <w:r w:rsidR="001C3886" w:rsidRPr="00117B40">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B54E49" w14:paraId="121EED1B" w14:textId="7777777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14:paraId="0BADA0B7" w14:textId="77777777" w:rsidR="00C543C2"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 xml:space="preserve">Дата і час початку проведення тестування кандидатів. </w:t>
            </w:r>
          </w:p>
          <w:p w14:paraId="1EFB4A99" w14:textId="77777777" w:rsidR="00F91443"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lastRenderedPageBreak/>
              <w:t>Місце або спосіб проведення тестування.</w:t>
            </w:r>
          </w:p>
          <w:p w14:paraId="29699950" w14:textId="77777777" w:rsidR="00F91443"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14:paraId="532B61B6" w14:textId="77777777" w:rsidR="001C3886" w:rsidRPr="00B54E49" w:rsidRDefault="00F91443" w:rsidP="00C543C2">
            <w:pPr>
              <w:pStyle w:val="a8"/>
              <w:ind w:left="142" w:right="63"/>
              <w:jc w:val="both"/>
              <w:rPr>
                <w:rFonts w:ascii="Times New Roman" w:hAnsi="Times New Roman" w:cs="Times New Roman"/>
                <w:sz w:val="24"/>
                <w:szCs w:val="24"/>
                <w:highlight w:val="yellow"/>
                <w:lang w:val="uk-UA" w:eastAsia="ru-RU"/>
              </w:rPr>
            </w:pPr>
            <w:r w:rsidRPr="00072AE7">
              <w:rPr>
                <w:rFonts w:ascii="Times New Roman" w:hAnsi="Times New Roman" w:cs="Times New Roman"/>
                <w:sz w:val="24"/>
                <w:szCs w:val="24"/>
                <w:lang w:val="uk-UA" w:eastAsia="ru-RU"/>
              </w:rPr>
              <w:t>Місце або спосіб проведення сп</w:t>
            </w:r>
            <w:r w:rsidR="00275CF1">
              <w:rPr>
                <w:rFonts w:ascii="Times New Roman" w:hAnsi="Times New Roman" w:cs="Times New Roman"/>
                <w:sz w:val="24"/>
                <w:szCs w:val="24"/>
                <w:lang w:val="uk-UA" w:eastAsia="ru-RU"/>
              </w:rPr>
              <w:t>івбесіди з метою визначення суб</w:t>
            </w:r>
            <w:r w:rsidR="00275CF1" w:rsidRPr="009F19AF">
              <w:rPr>
                <w:rFonts w:ascii="Times New Roman" w:hAnsi="Times New Roman" w:cs="Times New Roman"/>
                <w:sz w:val="24"/>
                <w:szCs w:val="24"/>
                <w:lang w:val="uk-UA" w:eastAsia="ru-RU"/>
              </w:rPr>
              <w:t>’</w:t>
            </w:r>
            <w:r w:rsidRPr="00072AE7">
              <w:rPr>
                <w:rFonts w:ascii="Times New Roman" w:hAnsi="Times New Roman" w:cs="Times New Roman"/>
                <w:sz w:val="24"/>
                <w:szCs w:val="24"/>
                <w:lang w:val="uk-UA" w:eastAsia="ru-RU"/>
              </w:rPr>
              <w:t>єктом призначення або керівн</w:t>
            </w:r>
            <w:r w:rsidR="00275CF1">
              <w:rPr>
                <w:rFonts w:ascii="Times New Roman" w:hAnsi="Times New Roman" w:cs="Times New Roman"/>
                <w:sz w:val="24"/>
                <w:szCs w:val="24"/>
                <w:lang w:val="uk-UA" w:eastAsia="ru-RU"/>
              </w:rPr>
              <w:t>иком державної служби переможця </w:t>
            </w:r>
            <w:r w:rsidRPr="00072AE7">
              <w:rPr>
                <w:rFonts w:ascii="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14:paraId="4250602E" w14:textId="77777777" w:rsidR="00026292" w:rsidRPr="00F01A67" w:rsidRDefault="00CC3085" w:rsidP="00026292">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lastRenderedPageBreak/>
              <w:t>19</w:t>
            </w:r>
            <w:r w:rsidR="00E50309">
              <w:rPr>
                <w:rFonts w:ascii="Times New Roman" w:eastAsia="Times New Roman" w:hAnsi="Times New Roman" w:cs="Times New Roman"/>
                <w:sz w:val="24"/>
                <w:szCs w:val="24"/>
                <w:lang w:val="uk-UA" w:eastAsia="ru-RU"/>
              </w:rPr>
              <w:t xml:space="preserve"> </w:t>
            </w:r>
            <w:r w:rsidR="00730799">
              <w:rPr>
                <w:rFonts w:ascii="Times New Roman" w:eastAsia="Times New Roman" w:hAnsi="Times New Roman" w:cs="Times New Roman"/>
                <w:sz w:val="24"/>
                <w:szCs w:val="24"/>
                <w:lang w:val="uk-UA" w:eastAsia="ru-RU"/>
              </w:rPr>
              <w:t>липня</w:t>
            </w:r>
            <w:r w:rsidR="00E50309">
              <w:rPr>
                <w:rFonts w:ascii="Times New Roman" w:eastAsia="Times New Roman" w:hAnsi="Times New Roman" w:cs="Times New Roman"/>
                <w:sz w:val="24"/>
                <w:szCs w:val="24"/>
                <w:lang w:val="uk-UA" w:eastAsia="ru-RU"/>
              </w:rPr>
              <w:t xml:space="preserve"> 2021 року о 10 год. 00 хв.</w:t>
            </w:r>
            <w:r w:rsidR="00026292" w:rsidRPr="0042248F">
              <w:rPr>
                <w:rFonts w:ascii="Times New Roman" w:eastAsia="Times New Roman" w:hAnsi="Times New Roman" w:cs="Times New Roman"/>
                <w:sz w:val="24"/>
                <w:szCs w:val="24"/>
                <w:lang w:val="uk-UA" w:eastAsia="ru-RU"/>
              </w:rPr>
              <w:t xml:space="preserve"> </w:t>
            </w:r>
            <w:r w:rsidR="00E50309">
              <w:rPr>
                <w:rFonts w:ascii="Times New Roman" w:eastAsia="Times New Roman" w:hAnsi="Times New Roman" w:cs="Times New Roman"/>
                <w:sz w:val="24"/>
                <w:szCs w:val="24"/>
                <w:lang w:val="uk-UA" w:eastAsia="ru-RU"/>
              </w:rPr>
              <w:t>–</w:t>
            </w:r>
            <w:r w:rsidR="00026292"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w:t>
            </w:r>
            <w:r w:rsidR="00026292" w:rsidRPr="0042248F">
              <w:rPr>
                <w:rFonts w:ascii="Times New Roman" w:eastAsia="Times New Roman" w:hAnsi="Times New Roman" w:cs="Times New Roman"/>
                <w:sz w:val="24"/>
                <w:szCs w:val="24"/>
                <w:lang w:val="uk-UA" w:eastAsia="ru-RU"/>
              </w:rPr>
              <w:lastRenderedPageBreak/>
              <w:t>через особистий кабінет на Єдиному порталі вакансій державної служби.</w:t>
            </w:r>
          </w:p>
          <w:p w14:paraId="20868F1E" w14:textId="77777777" w:rsidR="00026292" w:rsidRPr="00F01A67" w:rsidRDefault="00026292" w:rsidP="00026292">
            <w:pPr>
              <w:spacing w:after="0" w:line="240" w:lineRule="auto"/>
              <w:ind w:left="176" w:right="132"/>
              <w:jc w:val="both"/>
              <w:rPr>
                <w:rFonts w:ascii="Times New Roman" w:eastAsia="Times New Roman" w:hAnsi="Times New Roman" w:cs="Times New Roman"/>
                <w:sz w:val="24"/>
                <w:szCs w:val="24"/>
                <w:lang w:val="uk-UA" w:eastAsia="ru-RU"/>
              </w:rPr>
            </w:pPr>
          </w:p>
          <w:p w14:paraId="652D3389" w14:textId="77777777" w:rsidR="001C3886" w:rsidRPr="00B54E49" w:rsidRDefault="00207396" w:rsidP="00026292">
            <w:pPr>
              <w:spacing w:after="0" w:line="240" w:lineRule="auto"/>
              <w:ind w:left="176" w:right="132"/>
              <w:jc w:val="both"/>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026292" w:rsidRPr="00F01A67">
              <w:rPr>
                <w:rFonts w:ascii="Times New Roman" w:eastAsia="Times New Roman" w:hAnsi="Times New Roman" w:cs="Times New Roman"/>
                <w:sz w:val="24"/>
                <w:szCs w:val="24"/>
                <w:lang w:val="uk-UA" w:eastAsia="ru-RU"/>
              </w:rPr>
              <w:t>дистанційно з використанням програмного забезпечення Webex</w:t>
            </w:r>
          </w:p>
        </w:tc>
      </w:tr>
      <w:tr w:rsidR="001C3886" w:rsidRPr="00D9220C" w14:paraId="0FBF88C0"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477AF296" w14:textId="77777777" w:rsidR="001C3886" w:rsidRPr="00117B40" w:rsidRDefault="001C3886" w:rsidP="007B0B4F">
            <w:pPr>
              <w:spacing w:before="150" w:after="150" w:line="240" w:lineRule="auto"/>
              <w:ind w:left="142" w:right="63"/>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14:paraId="41F2991C" w14:textId="77777777" w:rsidR="009F19AF" w:rsidRPr="00117B40" w:rsidRDefault="009F19AF" w:rsidP="009F19AF">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14:paraId="52B92CCC" w14:textId="77777777" w:rsidR="001C3886" w:rsidRPr="00117B40" w:rsidRDefault="00117B40"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Волосянський Юрій Миколайович</w:t>
            </w:r>
            <w:r w:rsidR="00791A8A">
              <w:rPr>
                <w:rFonts w:ascii="Times New Roman" w:eastAsia="Times New Roman" w:hAnsi="Times New Roman" w:cs="Times New Roman"/>
                <w:sz w:val="24"/>
                <w:szCs w:val="24"/>
                <w:lang w:val="uk-UA" w:eastAsia="ru-RU"/>
              </w:rPr>
              <w:t>;</w:t>
            </w:r>
          </w:p>
          <w:p w14:paraId="6A597432" w14:textId="77777777" w:rsidR="001C3886" w:rsidRPr="00117B4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(044) 204-79-19</w:t>
            </w:r>
            <w:r w:rsidR="00791A8A">
              <w:rPr>
                <w:rFonts w:ascii="Times New Roman" w:eastAsia="Times New Roman" w:hAnsi="Times New Roman" w:cs="Times New Roman"/>
                <w:sz w:val="24"/>
                <w:szCs w:val="24"/>
                <w:lang w:val="uk-UA" w:eastAsia="ru-RU"/>
              </w:rPr>
              <w:t>;</w:t>
            </w:r>
          </w:p>
          <w:p w14:paraId="04CB8BD1" w14:textId="77777777" w:rsidR="001C3886" w:rsidRPr="00117B4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en-US" w:eastAsia="ru-RU"/>
              </w:rPr>
              <w:t>k</w:t>
            </w:r>
            <w:r w:rsidRPr="00117B40">
              <w:rPr>
                <w:rFonts w:ascii="Times New Roman" w:eastAsia="Times New Roman" w:hAnsi="Times New Roman" w:cs="Times New Roman"/>
                <w:sz w:val="24"/>
                <w:szCs w:val="24"/>
                <w:lang w:val="uk-UA" w:eastAsia="ru-RU"/>
              </w:rPr>
              <w:t>onkurs_sies@sies.gov.ua</w:t>
            </w:r>
          </w:p>
        </w:tc>
      </w:tr>
      <w:tr w:rsidR="001C3886" w:rsidRPr="00B54E49" w14:paraId="5FC08A67"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41EDED97" w14:textId="77777777" w:rsidR="001C3886" w:rsidRPr="00117B40" w:rsidRDefault="001C3886" w:rsidP="00C0303C">
            <w:pPr>
              <w:spacing w:before="160" w:line="276"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Кваліфікаційні вимоги</w:t>
            </w:r>
          </w:p>
        </w:tc>
      </w:tr>
      <w:tr w:rsidR="001C3886" w:rsidRPr="00B54E49" w14:paraId="11540F36"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788A755F"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14:paraId="72C5A330"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14:paraId="23125503" w14:textId="77777777" w:rsidR="009556E0" w:rsidRPr="00117B40" w:rsidRDefault="009C48AC"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 xml:space="preserve">Ступінь вищої освіти </w:t>
            </w:r>
            <w:r w:rsidR="009556E0" w:rsidRPr="00117B40">
              <w:rPr>
                <w:rFonts w:ascii="Times New Roman" w:eastAsia="Times New Roman" w:hAnsi="Times New Roman" w:cs="Times New Roman"/>
                <w:sz w:val="24"/>
                <w:szCs w:val="24"/>
                <w:lang w:val="uk-UA" w:eastAsia="ru-RU"/>
              </w:rPr>
              <w:t xml:space="preserve">не нижче магістра </w:t>
            </w:r>
          </w:p>
        </w:tc>
      </w:tr>
      <w:tr w:rsidR="001C3886" w:rsidRPr="00B54E49" w14:paraId="0BAFA2B8"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60D84A28"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14:paraId="64A1BB91"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14:paraId="2BA59E1E" w14:textId="77777777" w:rsidR="001C3886" w:rsidRPr="00117B40" w:rsidRDefault="009556E0"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1C3886" w:rsidRPr="00B54E49" w14:paraId="1FB54DDE" w14:textId="7777777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14:paraId="6C021AB3"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14:paraId="27C7252A"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14:paraId="1DE97189" w14:textId="77777777" w:rsidR="001C3886" w:rsidRPr="00117B40"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Вільне володінн</w:t>
            </w:r>
            <w:r w:rsidR="00F84BF3" w:rsidRPr="00117B40">
              <w:rPr>
                <w:rFonts w:ascii="Times New Roman" w:eastAsia="Times New Roman" w:hAnsi="Times New Roman" w:cs="Times New Roman"/>
                <w:sz w:val="24"/>
                <w:szCs w:val="24"/>
                <w:lang w:val="uk-UA" w:eastAsia="ru-RU"/>
              </w:rPr>
              <w:t>я державною мовою</w:t>
            </w:r>
          </w:p>
        </w:tc>
      </w:tr>
      <w:tr w:rsidR="001C3886" w:rsidRPr="00B54E49" w14:paraId="73E4BBCE" w14:textId="7777777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14:paraId="097900DD"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14:paraId="0222CF24"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14:paraId="0C715C0B" w14:textId="77777777" w:rsidR="001C3886" w:rsidRPr="00117B40"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Не потребує</w:t>
            </w:r>
          </w:p>
        </w:tc>
      </w:tr>
      <w:tr w:rsidR="001C3886" w:rsidRPr="00117B40" w14:paraId="5E7BAE6A"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2905CC4F" w14:textId="77777777"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Вимоги до компетентності</w:t>
            </w:r>
          </w:p>
        </w:tc>
      </w:tr>
      <w:tr w:rsidR="001C3886" w:rsidRPr="00117B40" w14:paraId="464C18C9"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49DF0FCB"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14:paraId="0D6DBF2F"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117B40" w14:paraId="4E98FFA3" w14:textId="77777777" w:rsidTr="009556E0">
        <w:tc>
          <w:tcPr>
            <w:tcW w:w="555" w:type="dxa"/>
            <w:tcBorders>
              <w:top w:val="single" w:sz="2" w:space="0" w:color="auto"/>
              <w:left w:val="single" w:sz="2" w:space="0" w:color="auto"/>
              <w:bottom w:val="single" w:sz="2" w:space="0" w:color="auto"/>
              <w:right w:val="single" w:sz="2" w:space="0" w:color="auto"/>
            </w:tcBorders>
            <w:hideMark/>
          </w:tcPr>
          <w:p w14:paraId="705F9F06"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14:paraId="1F649860" w14:textId="77777777"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Лідерство</w:t>
            </w:r>
          </w:p>
        </w:tc>
        <w:tc>
          <w:tcPr>
            <w:tcW w:w="5879" w:type="dxa"/>
            <w:tcBorders>
              <w:top w:val="single" w:sz="2" w:space="0" w:color="auto"/>
              <w:left w:val="single" w:sz="2" w:space="0" w:color="auto"/>
              <w:bottom w:val="single" w:sz="2" w:space="0" w:color="auto"/>
              <w:right w:val="single" w:sz="2" w:space="0" w:color="auto"/>
            </w:tcBorders>
            <w:vAlign w:val="center"/>
            <w:hideMark/>
          </w:tcPr>
          <w:p w14:paraId="713663A1" w14:textId="77777777" w:rsidR="001C3886" w:rsidRPr="00117B40" w:rsidRDefault="00960F17"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В</w:t>
            </w:r>
            <w:r w:rsidR="009556E0" w:rsidRPr="00117B40">
              <w:rPr>
                <w:rFonts w:ascii="Times New Roman" w:hAnsi="Times New Roman" w:cs="Times New Roman"/>
                <w:sz w:val="24"/>
                <w:szCs w:val="24"/>
                <w:lang w:val="uk-UA"/>
              </w:rPr>
              <w:t>міння мотивувати до ефективної професійної діяльності, вміння делегувати повноваження та управляти результатами діяльності</w:t>
            </w:r>
          </w:p>
        </w:tc>
      </w:tr>
      <w:tr w:rsidR="001C3886" w:rsidRPr="00117B40" w14:paraId="0163703D" w14:textId="77777777" w:rsidTr="009556E0">
        <w:tc>
          <w:tcPr>
            <w:tcW w:w="555" w:type="dxa"/>
            <w:tcBorders>
              <w:top w:val="single" w:sz="2" w:space="0" w:color="auto"/>
              <w:left w:val="single" w:sz="2" w:space="0" w:color="auto"/>
              <w:bottom w:val="single" w:sz="2" w:space="0" w:color="auto"/>
              <w:right w:val="single" w:sz="2" w:space="0" w:color="auto"/>
            </w:tcBorders>
            <w:hideMark/>
          </w:tcPr>
          <w:p w14:paraId="5E93FCA2" w14:textId="77777777" w:rsidR="001C3886"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14:paraId="6E4FCCAF" w14:textId="77777777"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організацією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14:paraId="066C3CC1" w14:textId="77777777" w:rsidR="001C3886" w:rsidRPr="00117B40" w:rsidRDefault="00960F17" w:rsidP="009556E0">
            <w:pPr>
              <w:spacing w:after="0" w:line="240" w:lineRule="auto"/>
              <w:ind w:left="210"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Ч</w:t>
            </w:r>
            <w:r w:rsidR="009556E0" w:rsidRPr="00117B40">
              <w:rPr>
                <w:rFonts w:ascii="Times New Roman" w:hAnsi="Times New Roman" w:cs="Times New Roman"/>
                <w:sz w:val="24"/>
                <w:szCs w:val="24"/>
                <w:lang w:val="uk-UA"/>
              </w:rPr>
              <w:t>ітке бачення цілі, ефективне управління ресурсами, ефективне формування та управління процесами</w:t>
            </w:r>
          </w:p>
        </w:tc>
      </w:tr>
      <w:tr w:rsidR="00F86951" w:rsidRPr="00117B40" w14:paraId="45D4DB11" w14:textId="77777777" w:rsidTr="009556E0">
        <w:tc>
          <w:tcPr>
            <w:tcW w:w="555" w:type="dxa"/>
            <w:tcBorders>
              <w:top w:val="single" w:sz="2" w:space="0" w:color="auto"/>
              <w:left w:val="single" w:sz="2" w:space="0" w:color="auto"/>
              <w:bottom w:val="single" w:sz="2" w:space="0" w:color="auto"/>
              <w:right w:val="single" w:sz="2" w:space="0" w:color="auto"/>
            </w:tcBorders>
          </w:tcPr>
          <w:p w14:paraId="5ED58982" w14:textId="77777777"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14:paraId="410926A8" w14:textId="77777777"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персоналом</w:t>
            </w:r>
          </w:p>
        </w:tc>
        <w:tc>
          <w:tcPr>
            <w:tcW w:w="5879" w:type="dxa"/>
            <w:tcBorders>
              <w:top w:val="single" w:sz="2" w:space="0" w:color="auto"/>
              <w:left w:val="single" w:sz="2" w:space="0" w:color="auto"/>
              <w:bottom w:val="single" w:sz="2" w:space="0" w:color="auto"/>
              <w:right w:val="single" w:sz="2" w:space="0" w:color="auto"/>
            </w:tcBorders>
            <w:vAlign w:val="center"/>
          </w:tcPr>
          <w:p w14:paraId="171CC596" w14:textId="77777777" w:rsidR="00F86951" w:rsidRPr="00117B40" w:rsidRDefault="00960F17" w:rsidP="009556E0">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С</w:t>
            </w:r>
            <w:r w:rsidR="009556E0" w:rsidRPr="00117B40">
              <w:rPr>
                <w:rFonts w:ascii="Times New Roman" w:hAnsi="Times New Roman" w:cs="Times New Roman"/>
                <w:sz w:val="24"/>
                <w:szCs w:val="24"/>
                <w:lang w:val="uk-UA"/>
              </w:rPr>
              <w:t>тимулювання командної роботи та співробітництва</w:t>
            </w:r>
          </w:p>
        </w:tc>
      </w:tr>
      <w:tr w:rsidR="00F86951" w:rsidRPr="00117B40" w14:paraId="0C757A8B" w14:textId="77777777" w:rsidTr="009556E0">
        <w:trPr>
          <w:trHeight w:val="75"/>
        </w:trPr>
        <w:tc>
          <w:tcPr>
            <w:tcW w:w="555" w:type="dxa"/>
            <w:tcBorders>
              <w:top w:val="single" w:sz="2" w:space="0" w:color="auto"/>
              <w:left w:val="single" w:sz="2" w:space="0" w:color="auto"/>
              <w:bottom w:val="single" w:sz="2" w:space="0" w:color="auto"/>
              <w:right w:val="single" w:sz="2" w:space="0" w:color="auto"/>
            </w:tcBorders>
          </w:tcPr>
          <w:p w14:paraId="11E4F146" w14:textId="77777777"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lastRenderedPageBreak/>
              <w:t>4.</w:t>
            </w:r>
          </w:p>
        </w:tc>
        <w:tc>
          <w:tcPr>
            <w:tcW w:w="2915" w:type="dxa"/>
            <w:tcBorders>
              <w:top w:val="single" w:sz="2" w:space="0" w:color="auto"/>
              <w:left w:val="single" w:sz="2" w:space="0" w:color="auto"/>
              <w:bottom w:val="single" w:sz="2" w:space="0" w:color="auto"/>
              <w:right w:val="single" w:sz="2" w:space="0" w:color="auto"/>
            </w:tcBorders>
          </w:tcPr>
          <w:p w14:paraId="1708B298" w14:textId="77777777"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Досягнення результатів</w:t>
            </w:r>
          </w:p>
        </w:tc>
        <w:tc>
          <w:tcPr>
            <w:tcW w:w="5879" w:type="dxa"/>
            <w:tcBorders>
              <w:top w:val="single" w:sz="2" w:space="0" w:color="auto"/>
              <w:left w:val="single" w:sz="2" w:space="0" w:color="auto"/>
              <w:bottom w:val="single" w:sz="2" w:space="0" w:color="auto"/>
              <w:right w:val="single" w:sz="2" w:space="0" w:color="auto"/>
            </w:tcBorders>
            <w:vAlign w:val="center"/>
          </w:tcPr>
          <w:p w14:paraId="43B8327B" w14:textId="77777777" w:rsidR="00FB0A07" w:rsidRPr="00117B40" w:rsidRDefault="00960F17" w:rsidP="00FB0A07">
            <w:pPr>
              <w:spacing w:before="150" w:after="15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9556E0" w:rsidRPr="00117B40">
              <w:rPr>
                <w:rFonts w:ascii="Times New Roman" w:hAnsi="Times New Roman" w:cs="Times New Roman"/>
                <w:sz w:val="24"/>
                <w:szCs w:val="24"/>
                <w:lang w:val="uk-UA"/>
              </w:rPr>
              <w:t>авички планування своєї роботи, дисципліна та відповідальність за виконання своїх задач</w:t>
            </w:r>
          </w:p>
        </w:tc>
      </w:tr>
      <w:tr w:rsidR="001C3886" w:rsidRPr="00117B40" w14:paraId="6348ADE9"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7B00A862" w14:textId="77777777"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Професійні знання</w:t>
            </w:r>
          </w:p>
        </w:tc>
      </w:tr>
      <w:tr w:rsidR="001C3886" w:rsidRPr="00117B40" w14:paraId="77E8D1E5"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7644BCA7"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14:paraId="460639EB"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B54E49" w14:paraId="056DEC48"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39C9431D" w14:textId="77777777" w:rsidR="001C3886" w:rsidRPr="005A6612"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14:paraId="7920925D" w14:textId="77777777" w:rsidR="001C3886" w:rsidRPr="005A6612"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14:paraId="719BEA06" w14:textId="77777777" w:rsidR="001C3886" w:rsidRPr="005A6612"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w:t>
            </w:r>
            <w:r w:rsidRPr="005A6612">
              <w:rPr>
                <w:rFonts w:ascii="Times New Roman" w:eastAsia="Times New Roman" w:hAnsi="Times New Roman" w:cs="Times New Roman"/>
                <w:sz w:val="24"/>
                <w:szCs w:val="24"/>
                <w:lang w:val="uk-UA" w:eastAsia="ru-RU"/>
              </w:rPr>
              <w:br/>
            </w:r>
            <w:hyperlink r:id="rId6" w:tgtFrame="_blank" w:history="1">
              <w:r w:rsidRPr="005A6612">
                <w:rPr>
                  <w:rFonts w:ascii="Times New Roman" w:eastAsia="Times New Roman" w:hAnsi="Times New Roman" w:cs="Times New Roman"/>
                  <w:sz w:val="24"/>
                  <w:szCs w:val="24"/>
                  <w:lang w:val="uk-UA" w:eastAsia="ru-RU"/>
                </w:rPr>
                <w:t>Конституції України</w:t>
              </w:r>
            </w:hyperlink>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7" w:tgtFrame="_blank" w:history="1">
              <w:r w:rsidRPr="005A6612">
                <w:rPr>
                  <w:rFonts w:ascii="Times New Roman" w:eastAsia="Times New Roman" w:hAnsi="Times New Roman" w:cs="Times New Roman"/>
                  <w:sz w:val="24"/>
                  <w:szCs w:val="24"/>
                  <w:lang w:val="uk-UA" w:eastAsia="ru-RU"/>
                </w:rPr>
                <w:t>Закону України</w:t>
              </w:r>
            </w:hyperlink>
            <w:r w:rsidR="00F6300B" w:rsidRPr="005A6612">
              <w:rPr>
                <w:rFonts w:ascii="Times New Roman" w:eastAsia="Times New Roman" w:hAnsi="Times New Roman" w:cs="Times New Roman"/>
                <w:sz w:val="24"/>
                <w:szCs w:val="24"/>
                <w:lang w:val="uk-UA" w:eastAsia="ru-RU"/>
              </w:rPr>
              <w:t> «Про державну службу»</w:t>
            </w:r>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8" w:tgtFrame="_blank" w:history="1">
              <w:r w:rsidRPr="005A6612">
                <w:rPr>
                  <w:rFonts w:ascii="Times New Roman" w:eastAsia="Times New Roman" w:hAnsi="Times New Roman" w:cs="Times New Roman"/>
                  <w:sz w:val="24"/>
                  <w:szCs w:val="24"/>
                  <w:lang w:val="uk-UA" w:eastAsia="ru-RU"/>
                </w:rPr>
                <w:t>Закону України</w:t>
              </w:r>
            </w:hyperlink>
            <w:r w:rsidRPr="005A6612">
              <w:rPr>
                <w:rFonts w:ascii="Times New Roman" w:eastAsia="Times New Roman" w:hAnsi="Times New Roman" w:cs="Times New Roman"/>
                <w:sz w:val="24"/>
                <w:szCs w:val="24"/>
                <w:lang w:val="uk-UA" w:eastAsia="ru-RU"/>
              </w:rPr>
              <w:t> </w:t>
            </w:r>
            <w:r w:rsidR="00F6300B" w:rsidRPr="005A6612">
              <w:rPr>
                <w:rFonts w:ascii="Times New Roman" w:eastAsia="Times New Roman" w:hAnsi="Times New Roman" w:cs="Times New Roman"/>
                <w:sz w:val="24"/>
                <w:szCs w:val="24"/>
                <w:lang w:val="uk-UA" w:eastAsia="ru-RU"/>
              </w:rPr>
              <w:t>«Про запобігання корупції»</w:t>
            </w:r>
            <w:r w:rsidRPr="005A6612">
              <w:rPr>
                <w:rFonts w:ascii="Times New Roman" w:eastAsia="Times New Roman" w:hAnsi="Times New Roman" w:cs="Times New Roman"/>
                <w:sz w:val="24"/>
                <w:szCs w:val="24"/>
                <w:lang w:val="uk-UA" w:eastAsia="ru-RU"/>
              </w:rPr>
              <w:br/>
              <w:t>та іншого законодавства</w:t>
            </w:r>
          </w:p>
        </w:tc>
      </w:tr>
      <w:tr w:rsidR="001C3886" w:rsidRPr="00B54E49" w14:paraId="6F1EBE00"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650E429F" w14:textId="77777777" w:rsidR="001C3886" w:rsidRPr="00B54E4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B54E49" w14:paraId="6B680A41" w14:textId="77777777" w:rsidTr="00D46CFA">
        <w:trPr>
          <w:trHeight w:val="4907"/>
        </w:trPr>
        <w:tc>
          <w:tcPr>
            <w:tcW w:w="555" w:type="dxa"/>
            <w:tcBorders>
              <w:top w:val="single" w:sz="2" w:space="0" w:color="auto"/>
              <w:left w:val="single" w:sz="2" w:space="0" w:color="auto"/>
              <w:bottom w:val="single" w:sz="2" w:space="0" w:color="auto"/>
              <w:right w:val="single" w:sz="2" w:space="0" w:color="auto"/>
            </w:tcBorders>
            <w:hideMark/>
          </w:tcPr>
          <w:p w14:paraId="096C09F4" w14:textId="77777777" w:rsidR="001C3886" w:rsidRPr="00AD19B1" w:rsidRDefault="00F6300B" w:rsidP="00F6300B">
            <w:pPr>
              <w:spacing w:after="0" w:line="240" w:lineRule="auto"/>
              <w:jc w:val="center"/>
              <w:rPr>
                <w:rFonts w:ascii="Times New Roman" w:eastAsia="Times New Roman" w:hAnsi="Times New Roman" w:cs="Times New Roman"/>
                <w:sz w:val="24"/>
                <w:szCs w:val="24"/>
                <w:lang w:val="en-US" w:eastAsia="ru-RU"/>
              </w:rPr>
            </w:pPr>
            <w:r w:rsidRPr="00AD19B1">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14:paraId="10C6842D" w14:textId="77777777" w:rsidR="001C3886" w:rsidRPr="00AD19B1" w:rsidRDefault="00F6300B" w:rsidP="00F6300B">
            <w:pPr>
              <w:spacing w:after="0" w:line="240" w:lineRule="auto"/>
              <w:ind w:left="154"/>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14:paraId="780A1DDC" w14:textId="77777777" w:rsidR="00D46CFA" w:rsidRDefault="00D46CFA" w:rsidP="00D46CFA">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Знання:</w:t>
            </w:r>
          </w:p>
          <w:p w14:paraId="372881F3" w14:textId="1D78D36D" w:rsidR="00D46CFA" w:rsidRDefault="00D46CFA" w:rsidP="00D46CFA">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Закону України «Про основні засади державного нагляду (контролю) у сфері </w:t>
            </w:r>
            <w:r w:rsidR="00C940E1">
              <w:rPr>
                <w:rFonts w:ascii="Times New Roman" w:eastAsia="Times New Roman" w:hAnsi="Times New Roman" w:cs="Times New Roman"/>
                <w:sz w:val="24"/>
                <w:szCs w:val="24"/>
                <w:lang w:val="uk-UA" w:eastAsia="ru-RU"/>
              </w:rPr>
              <w:t>господарської діяльності».</w:t>
            </w:r>
          </w:p>
          <w:p w14:paraId="280E1907" w14:textId="04B37521" w:rsidR="00D46CFA" w:rsidRDefault="00D46CFA" w:rsidP="00D46CFA">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Закону України </w:t>
            </w:r>
            <w:r w:rsidR="00C940E1">
              <w:rPr>
                <w:rFonts w:ascii="Times New Roman" w:eastAsia="Times New Roman" w:hAnsi="Times New Roman" w:cs="Times New Roman"/>
                <w:sz w:val="24"/>
                <w:szCs w:val="24"/>
                <w:lang w:val="uk-UA" w:eastAsia="ru-RU"/>
              </w:rPr>
              <w:t>«Про ринок електричної енергії».</w:t>
            </w:r>
          </w:p>
          <w:p w14:paraId="3FE2DB8A" w14:textId="3E6E39C3" w:rsidR="00D46CFA" w:rsidRDefault="00D46CFA" w:rsidP="00D46CFA">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Закон</w:t>
            </w:r>
            <w:r w:rsidR="00C940E1">
              <w:rPr>
                <w:rFonts w:ascii="Times New Roman" w:eastAsia="Times New Roman" w:hAnsi="Times New Roman" w:cs="Times New Roman"/>
                <w:sz w:val="24"/>
                <w:szCs w:val="24"/>
                <w:lang w:val="uk-UA" w:eastAsia="ru-RU"/>
              </w:rPr>
              <w:t>у України «Про теплопостачання».</w:t>
            </w:r>
          </w:p>
          <w:p w14:paraId="7D0D073C" w14:textId="72C944A9" w:rsidR="00D46CFA" w:rsidRDefault="00D46CFA" w:rsidP="00D46CFA">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затвердженого постановою Кабінету Міністрів України від 14 лютого 2018</w:t>
            </w:r>
            <w:r w:rsidR="00C940E1">
              <w:rPr>
                <w:rFonts w:ascii="Times New Roman" w:eastAsia="Times New Roman" w:hAnsi="Times New Roman" w:cs="Times New Roman"/>
                <w:sz w:val="24"/>
                <w:szCs w:val="24"/>
                <w:lang w:val="uk-UA" w:eastAsia="ru-RU"/>
              </w:rPr>
              <w:t xml:space="preserve"> року № 77</w:t>
            </w:r>
            <w:r w:rsidR="00C940E1">
              <w:rPr>
                <w:rFonts w:ascii="Times New Roman" w:eastAsia="Times New Roman" w:hAnsi="Times New Roman" w:cs="Times New Roman"/>
                <w:sz w:val="24"/>
                <w:szCs w:val="24"/>
                <w:lang w:val="uk-UA" w:eastAsia="ru-RU"/>
              </w:rPr>
              <w:br/>
              <w:t>(зі змінами).</w:t>
            </w:r>
          </w:p>
          <w:p w14:paraId="77DB7B49" w14:textId="735C9EAF" w:rsidR="00D46CFA" w:rsidRDefault="00D46CFA" w:rsidP="00D46CFA">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 Правил безпечної експлуатації електроустановок, затверджених наказом Державного комітету України по нагляду за охороною праці від 06 жовтня        </w:t>
            </w:r>
            <w:r w:rsidR="00C940E1">
              <w:rPr>
                <w:rFonts w:ascii="Times New Roman" w:eastAsia="Times New Roman" w:hAnsi="Times New Roman" w:cs="Times New Roman"/>
                <w:sz w:val="24"/>
                <w:szCs w:val="24"/>
                <w:lang w:val="uk-UA" w:eastAsia="ru-RU"/>
              </w:rPr>
              <w:t xml:space="preserve">  </w:t>
            </w:r>
            <w:r w:rsidR="00C940E1">
              <w:rPr>
                <w:rFonts w:ascii="Times New Roman" w:eastAsia="Times New Roman" w:hAnsi="Times New Roman" w:cs="Times New Roman"/>
                <w:sz w:val="24"/>
                <w:szCs w:val="24"/>
                <w:lang w:val="uk-UA" w:eastAsia="ru-RU"/>
              </w:rPr>
              <w:br/>
              <w:t>1997 року № 257 (зі змінами).</w:t>
            </w:r>
          </w:p>
          <w:p w14:paraId="3A158E57" w14:textId="0FC24B05" w:rsidR="00D46CFA" w:rsidRDefault="00D46CFA" w:rsidP="00D46CFA">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sidR="00C940E1">
              <w:rPr>
                <w:rFonts w:ascii="Times New Roman" w:eastAsia="Times New Roman" w:hAnsi="Times New Roman" w:cs="Times New Roman"/>
                <w:sz w:val="24"/>
                <w:szCs w:val="24"/>
                <w:lang w:val="uk-UA" w:eastAsia="ru-RU"/>
              </w:rPr>
              <w:t xml:space="preserve"> і мереж. Правила» (зі змінами).</w:t>
            </w:r>
          </w:p>
          <w:p w14:paraId="68026BF5" w14:textId="20781BE6" w:rsidR="00D46CFA" w:rsidRDefault="00D46CFA" w:rsidP="00D46CFA">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Правил технічної експлуатації теплових установок і мереж, затверджених наказом Міністерства палива та енергетики України від 14 лют</w:t>
            </w:r>
            <w:r w:rsidR="00C940E1">
              <w:rPr>
                <w:rFonts w:ascii="Times New Roman" w:eastAsia="Times New Roman" w:hAnsi="Times New Roman" w:cs="Times New Roman"/>
                <w:sz w:val="24"/>
                <w:szCs w:val="24"/>
                <w:lang w:val="uk-UA" w:eastAsia="ru-RU"/>
              </w:rPr>
              <w:t>ого 2007 року № 71</w:t>
            </w:r>
            <w:r w:rsidR="00C940E1">
              <w:rPr>
                <w:rFonts w:ascii="Times New Roman" w:eastAsia="Times New Roman" w:hAnsi="Times New Roman" w:cs="Times New Roman"/>
                <w:sz w:val="24"/>
                <w:szCs w:val="24"/>
                <w:lang w:val="uk-UA" w:eastAsia="ru-RU"/>
              </w:rPr>
              <w:br/>
              <w:t>(зі змінами).</w:t>
            </w:r>
          </w:p>
          <w:p w14:paraId="52ADAA38" w14:textId="3FF4735D" w:rsidR="001C3886" w:rsidRPr="00AD19B1" w:rsidRDefault="00D46CFA" w:rsidP="00D46CFA">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w:t>
            </w:r>
            <w:r>
              <w:rPr>
                <w:rFonts w:ascii="Times New Roman" w:eastAsia="Times New Roman" w:hAnsi="Times New Roman" w:cs="Times New Roman"/>
                <w:sz w:val="24"/>
                <w:szCs w:val="24"/>
                <w:lang w:val="uk-UA" w:eastAsia="ru-RU"/>
              </w:rPr>
              <w:br/>
              <w:t>31 грудня 2008 року за № 1310/16001 (зі змінами).</w:t>
            </w:r>
          </w:p>
        </w:tc>
      </w:tr>
    </w:tbl>
    <w:p w14:paraId="1E87F7B2" w14:textId="77777777" w:rsidR="00D9220C" w:rsidRDefault="00D9220C" w:rsidP="00D9220C">
      <w:pPr>
        <w:rPr>
          <w:rFonts w:ascii="Times New Roman" w:hAnsi="Times New Roman" w:cs="Times New Roman"/>
          <w:sz w:val="24"/>
          <w:szCs w:val="24"/>
          <w:lang w:val="uk-UA"/>
        </w:rPr>
      </w:pPr>
      <w:bookmarkStart w:id="3" w:name="n767"/>
      <w:bookmarkEnd w:id="3"/>
    </w:p>
    <w:p w14:paraId="61363B5B" w14:textId="77777777" w:rsidR="00D9220C" w:rsidRPr="00DD0C47" w:rsidRDefault="00D9220C" w:rsidP="00D9220C">
      <w:pPr>
        <w:rPr>
          <w:rFonts w:ascii="Times New Roman" w:hAnsi="Times New Roman" w:cs="Times New Roman"/>
          <w:sz w:val="24"/>
          <w:szCs w:val="24"/>
          <w:lang w:val="uk-UA"/>
        </w:rPr>
      </w:pPr>
    </w:p>
    <w:p w14:paraId="78900E23" w14:textId="77777777" w:rsidR="00D9220C" w:rsidRPr="002F06E0" w:rsidRDefault="00D9220C" w:rsidP="00D9220C">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14:paraId="497B4D20" w14:textId="77777777" w:rsidR="00D9220C" w:rsidRPr="002F06E0" w:rsidRDefault="00D9220C" w:rsidP="00D9220C">
      <w:pPr>
        <w:spacing w:after="0"/>
        <w:rPr>
          <w:rFonts w:ascii="Times New Roman" w:hAnsi="Times New Roman"/>
          <w:bCs/>
          <w:sz w:val="28"/>
          <w:szCs w:val="28"/>
        </w:rPr>
      </w:pPr>
      <w:r w:rsidRPr="002F06E0">
        <w:rPr>
          <w:rFonts w:ascii="Times New Roman" w:hAnsi="Times New Roman"/>
          <w:bCs/>
          <w:sz w:val="28"/>
          <w:szCs w:val="28"/>
        </w:rPr>
        <w:t>по роботі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p w14:paraId="69CB867C" w14:textId="11810ACC" w:rsidR="009556E0" w:rsidRPr="00D9220C" w:rsidRDefault="009556E0" w:rsidP="00D9220C">
      <w:pPr>
        <w:jc w:val="center"/>
        <w:rPr>
          <w:rFonts w:ascii="Times New Roman" w:hAnsi="Times New Roman" w:cs="Times New Roman"/>
          <w:sz w:val="24"/>
          <w:szCs w:val="24"/>
        </w:rPr>
      </w:pPr>
    </w:p>
    <w:sectPr w:rsidR="009556E0" w:rsidRPr="00D9220C" w:rsidSect="00D66B1B">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1D9"/>
    <w:multiLevelType w:val="hybridMultilevel"/>
    <w:tmpl w:val="1D1C317C"/>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8A87050"/>
    <w:multiLevelType w:val="hybridMultilevel"/>
    <w:tmpl w:val="E9ECAA24"/>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 w15:restartNumberingAfterBreak="0">
    <w:nsid w:val="43862FEF"/>
    <w:multiLevelType w:val="hybridMultilevel"/>
    <w:tmpl w:val="353A848A"/>
    <w:lvl w:ilvl="0" w:tplc="0419000F">
      <w:start w:val="1"/>
      <w:numFmt w:val="decimal"/>
      <w:lvlText w:val="%1."/>
      <w:lvlJc w:val="left"/>
      <w:pPr>
        <w:ind w:left="1210" w:hanging="360"/>
      </w:pPr>
    </w:lvl>
    <w:lvl w:ilvl="1" w:tplc="3760BCA0">
      <w:numFmt w:val="bullet"/>
      <w:lvlText w:val="-"/>
      <w:lvlJc w:val="left"/>
      <w:pPr>
        <w:ind w:left="1960" w:hanging="390"/>
      </w:pPr>
      <w:rPr>
        <w:rFonts w:ascii="Times New Roman" w:eastAsia="Times New Roman" w:hAnsi="Times New Roman" w:cs="Times New Roman" w:hint="default"/>
      </w:r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 w15:restartNumberingAfterBreak="0">
    <w:nsid w:val="44646A4D"/>
    <w:multiLevelType w:val="hybridMultilevel"/>
    <w:tmpl w:val="FB94F0D6"/>
    <w:lvl w:ilvl="0" w:tplc="0419000F">
      <w:start w:val="1"/>
      <w:numFmt w:val="decimal"/>
      <w:lvlText w:val="%1."/>
      <w:lvlJc w:val="left"/>
      <w:pPr>
        <w:ind w:left="720" w:hanging="360"/>
      </w:pPr>
    </w:lvl>
    <w:lvl w:ilvl="1" w:tplc="DD941A6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62358F"/>
    <w:multiLevelType w:val="hybridMultilevel"/>
    <w:tmpl w:val="6F2ED6E2"/>
    <w:lvl w:ilvl="0" w:tplc="0422000F">
      <w:start w:val="1"/>
      <w:numFmt w:val="decimal"/>
      <w:lvlText w:val="%1."/>
      <w:lvlJc w:val="left"/>
      <w:pPr>
        <w:ind w:left="938" w:hanging="360"/>
      </w:pPr>
    </w:lvl>
    <w:lvl w:ilvl="1" w:tplc="2B082138">
      <w:numFmt w:val="bullet"/>
      <w:lvlText w:val="-"/>
      <w:lvlJc w:val="left"/>
      <w:pPr>
        <w:ind w:left="1658" w:hanging="360"/>
      </w:pPr>
      <w:rPr>
        <w:rFonts w:ascii="Times New Roman" w:eastAsia="Times New Roman" w:hAnsi="Times New Roman" w:cs="Times New Roman" w:hint="default"/>
      </w:rPr>
    </w:lvl>
    <w:lvl w:ilvl="2" w:tplc="0422001B" w:tentative="1">
      <w:start w:val="1"/>
      <w:numFmt w:val="lowerRoman"/>
      <w:lvlText w:val="%3."/>
      <w:lvlJc w:val="right"/>
      <w:pPr>
        <w:ind w:left="2378" w:hanging="180"/>
      </w:pPr>
    </w:lvl>
    <w:lvl w:ilvl="3" w:tplc="0422000F" w:tentative="1">
      <w:start w:val="1"/>
      <w:numFmt w:val="decimal"/>
      <w:lvlText w:val="%4."/>
      <w:lvlJc w:val="left"/>
      <w:pPr>
        <w:ind w:left="3098" w:hanging="360"/>
      </w:pPr>
    </w:lvl>
    <w:lvl w:ilvl="4" w:tplc="04220019" w:tentative="1">
      <w:start w:val="1"/>
      <w:numFmt w:val="lowerLetter"/>
      <w:lvlText w:val="%5."/>
      <w:lvlJc w:val="left"/>
      <w:pPr>
        <w:ind w:left="3818" w:hanging="360"/>
      </w:pPr>
    </w:lvl>
    <w:lvl w:ilvl="5" w:tplc="0422001B" w:tentative="1">
      <w:start w:val="1"/>
      <w:numFmt w:val="lowerRoman"/>
      <w:lvlText w:val="%6."/>
      <w:lvlJc w:val="right"/>
      <w:pPr>
        <w:ind w:left="4538" w:hanging="180"/>
      </w:pPr>
    </w:lvl>
    <w:lvl w:ilvl="6" w:tplc="0422000F" w:tentative="1">
      <w:start w:val="1"/>
      <w:numFmt w:val="decimal"/>
      <w:lvlText w:val="%7."/>
      <w:lvlJc w:val="left"/>
      <w:pPr>
        <w:ind w:left="5258" w:hanging="360"/>
      </w:pPr>
    </w:lvl>
    <w:lvl w:ilvl="7" w:tplc="04220019" w:tentative="1">
      <w:start w:val="1"/>
      <w:numFmt w:val="lowerLetter"/>
      <w:lvlText w:val="%8."/>
      <w:lvlJc w:val="left"/>
      <w:pPr>
        <w:ind w:left="5978" w:hanging="360"/>
      </w:pPr>
    </w:lvl>
    <w:lvl w:ilvl="8" w:tplc="0422001B" w:tentative="1">
      <w:start w:val="1"/>
      <w:numFmt w:val="lowerRoman"/>
      <w:lvlText w:val="%9."/>
      <w:lvlJc w:val="right"/>
      <w:pPr>
        <w:ind w:left="6698"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3"/>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26292"/>
    <w:rsid w:val="00056C6B"/>
    <w:rsid w:val="00072AE7"/>
    <w:rsid w:val="00074855"/>
    <w:rsid w:val="00077F91"/>
    <w:rsid w:val="000D7C83"/>
    <w:rsid w:val="000F520E"/>
    <w:rsid w:val="00102E83"/>
    <w:rsid w:val="00104071"/>
    <w:rsid w:val="00111DB2"/>
    <w:rsid w:val="00114615"/>
    <w:rsid w:val="00117B40"/>
    <w:rsid w:val="00121B1F"/>
    <w:rsid w:val="0012453C"/>
    <w:rsid w:val="00172C58"/>
    <w:rsid w:val="00180182"/>
    <w:rsid w:val="00186658"/>
    <w:rsid w:val="00194733"/>
    <w:rsid w:val="001A5653"/>
    <w:rsid w:val="001C3886"/>
    <w:rsid w:val="00206C7C"/>
    <w:rsid w:val="00207396"/>
    <w:rsid w:val="0026089C"/>
    <w:rsid w:val="0026382D"/>
    <w:rsid w:val="00275CF1"/>
    <w:rsid w:val="002805BC"/>
    <w:rsid w:val="002944BF"/>
    <w:rsid w:val="002A4043"/>
    <w:rsid w:val="002A5820"/>
    <w:rsid w:val="002B07CF"/>
    <w:rsid w:val="002B6D79"/>
    <w:rsid w:val="00321076"/>
    <w:rsid w:val="00323791"/>
    <w:rsid w:val="0034320A"/>
    <w:rsid w:val="00343447"/>
    <w:rsid w:val="00346727"/>
    <w:rsid w:val="003714EF"/>
    <w:rsid w:val="003E07ED"/>
    <w:rsid w:val="003E2C5A"/>
    <w:rsid w:val="003E54A7"/>
    <w:rsid w:val="003E695F"/>
    <w:rsid w:val="00441E9A"/>
    <w:rsid w:val="0044643B"/>
    <w:rsid w:val="00447650"/>
    <w:rsid w:val="00455967"/>
    <w:rsid w:val="00494148"/>
    <w:rsid w:val="004F45AD"/>
    <w:rsid w:val="00533F85"/>
    <w:rsid w:val="00543126"/>
    <w:rsid w:val="005566D4"/>
    <w:rsid w:val="005641C6"/>
    <w:rsid w:val="0057348C"/>
    <w:rsid w:val="005A6612"/>
    <w:rsid w:val="005B1F08"/>
    <w:rsid w:val="005D27AB"/>
    <w:rsid w:val="005F48A6"/>
    <w:rsid w:val="00617E04"/>
    <w:rsid w:val="006301E9"/>
    <w:rsid w:val="00644C1D"/>
    <w:rsid w:val="006A3678"/>
    <w:rsid w:val="006C33EB"/>
    <w:rsid w:val="006C4597"/>
    <w:rsid w:val="007218D9"/>
    <w:rsid w:val="00730799"/>
    <w:rsid w:val="0073119A"/>
    <w:rsid w:val="0073201C"/>
    <w:rsid w:val="007418D3"/>
    <w:rsid w:val="00791A8A"/>
    <w:rsid w:val="007B0B4F"/>
    <w:rsid w:val="007B283C"/>
    <w:rsid w:val="007C25B9"/>
    <w:rsid w:val="007E5B2E"/>
    <w:rsid w:val="007F05D6"/>
    <w:rsid w:val="007F29EA"/>
    <w:rsid w:val="008002DA"/>
    <w:rsid w:val="00815D8E"/>
    <w:rsid w:val="00822F96"/>
    <w:rsid w:val="00826B75"/>
    <w:rsid w:val="00873359"/>
    <w:rsid w:val="00874497"/>
    <w:rsid w:val="008861AD"/>
    <w:rsid w:val="008B0C67"/>
    <w:rsid w:val="008E1DD4"/>
    <w:rsid w:val="0091247B"/>
    <w:rsid w:val="009311C9"/>
    <w:rsid w:val="0094711D"/>
    <w:rsid w:val="009556E0"/>
    <w:rsid w:val="00960F17"/>
    <w:rsid w:val="009709FC"/>
    <w:rsid w:val="0097380E"/>
    <w:rsid w:val="009B6123"/>
    <w:rsid w:val="009C1584"/>
    <w:rsid w:val="009C48AC"/>
    <w:rsid w:val="009C4E96"/>
    <w:rsid w:val="009C6440"/>
    <w:rsid w:val="009E035F"/>
    <w:rsid w:val="009F19AF"/>
    <w:rsid w:val="00A1490D"/>
    <w:rsid w:val="00A273CA"/>
    <w:rsid w:val="00A475DE"/>
    <w:rsid w:val="00A55A53"/>
    <w:rsid w:val="00A71301"/>
    <w:rsid w:val="00A9327E"/>
    <w:rsid w:val="00A96562"/>
    <w:rsid w:val="00AC5E97"/>
    <w:rsid w:val="00AD19B1"/>
    <w:rsid w:val="00AE52F4"/>
    <w:rsid w:val="00B15D37"/>
    <w:rsid w:val="00B226FE"/>
    <w:rsid w:val="00B25FEE"/>
    <w:rsid w:val="00B37117"/>
    <w:rsid w:val="00B51562"/>
    <w:rsid w:val="00B54E49"/>
    <w:rsid w:val="00B56368"/>
    <w:rsid w:val="00BB3736"/>
    <w:rsid w:val="00BD68CC"/>
    <w:rsid w:val="00BE6BCA"/>
    <w:rsid w:val="00C0303C"/>
    <w:rsid w:val="00C366F2"/>
    <w:rsid w:val="00C415C6"/>
    <w:rsid w:val="00C44F09"/>
    <w:rsid w:val="00C543C2"/>
    <w:rsid w:val="00C60CC1"/>
    <w:rsid w:val="00C615FB"/>
    <w:rsid w:val="00C64771"/>
    <w:rsid w:val="00C66D96"/>
    <w:rsid w:val="00C82304"/>
    <w:rsid w:val="00C84FC4"/>
    <w:rsid w:val="00C940E1"/>
    <w:rsid w:val="00CB0CDE"/>
    <w:rsid w:val="00CC3085"/>
    <w:rsid w:val="00CD39CD"/>
    <w:rsid w:val="00CD7C7B"/>
    <w:rsid w:val="00CF086E"/>
    <w:rsid w:val="00CF0D13"/>
    <w:rsid w:val="00CF1D03"/>
    <w:rsid w:val="00D0377C"/>
    <w:rsid w:val="00D45CFC"/>
    <w:rsid w:val="00D46CFA"/>
    <w:rsid w:val="00D51536"/>
    <w:rsid w:val="00D63636"/>
    <w:rsid w:val="00D63FC8"/>
    <w:rsid w:val="00D66B1B"/>
    <w:rsid w:val="00D9220C"/>
    <w:rsid w:val="00D93030"/>
    <w:rsid w:val="00DA6A9F"/>
    <w:rsid w:val="00DB1873"/>
    <w:rsid w:val="00DB1CEF"/>
    <w:rsid w:val="00DB77DE"/>
    <w:rsid w:val="00DC44A6"/>
    <w:rsid w:val="00DD180A"/>
    <w:rsid w:val="00DD47D9"/>
    <w:rsid w:val="00DD49A3"/>
    <w:rsid w:val="00DD6D54"/>
    <w:rsid w:val="00DD6E4A"/>
    <w:rsid w:val="00DE5C5E"/>
    <w:rsid w:val="00E164E0"/>
    <w:rsid w:val="00E174A6"/>
    <w:rsid w:val="00E40CB4"/>
    <w:rsid w:val="00E40ECB"/>
    <w:rsid w:val="00E50309"/>
    <w:rsid w:val="00E54F16"/>
    <w:rsid w:val="00EB41D3"/>
    <w:rsid w:val="00ED29BA"/>
    <w:rsid w:val="00ED39EC"/>
    <w:rsid w:val="00EE3967"/>
    <w:rsid w:val="00F0430A"/>
    <w:rsid w:val="00F24350"/>
    <w:rsid w:val="00F5341F"/>
    <w:rsid w:val="00F6300B"/>
    <w:rsid w:val="00F84BF3"/>
    <w:rsid w:val="00F86951"/>
    <w:rsid w:val="00F91443"/>
    <w:rsid w:val="00F92A33"/>
    <w:rsid w:val="00F93C29"/>
    <w:rsid w:val="00FA26D2"/>
    <w:rsid w:val="00FA5CB9"/>
    <w:rsid w:val="00FB0A07"/>
    <w:rsid w:val="00FC3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BAB1"/>
  <w15:docId w15:val="{F639688A-1801-4FF4-A52B-54A4573F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No Spacing"/>
    <w:uiPriority w:val="1"/>
    <w:qFormat/>
    <w:rsid w:val="00C543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369334">
      <w:bodyDiv w:val="1"/>
      <w:marLeft w:val="0"/>
      <w:marRight w:val="0"/>
      <w:marTop w:val="0"/>
      <w:marBottom w:val="0"/>
      <w:divBdr>
        <w:top w:val="none" w:sz="0" w:space="0" w:color="auto"/>
        <w:left w:val="none" w:sz="0" w:space="0" w:color="auto"/>
        <w:bottom w:val="none" w:sz="0" w:space="0" w:color="auto"/>
        <w:right w:val="none" w:sz="0" w:space="0" w:color="auto"/>
      </w:divBdr>
    </w:div>
    <w:div w:id="447939247">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6024224">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023675453">
      <w:bodyDiv w:val="1"/>
      <w:marLeft w:val="0"/>
      <w:marRight w:val="0"/>
      <w:marTop w:val="0"/>
      <w:marBottom w:val="0"/>
      <w:divBdr>
        <w:top w:val="none" w:sz="0" w:space="0" w:color="auto"/>
        <w:left w:val="none" w:sz="0" w:space="0" w:color="auto"/>
        <w:bottom w:val="none" w:sz="0" w:space="0" w:color="auto"/>
        <w:right w:val="none" w:sz="0" w:space="0" w:color="auto"/>
      </w:divBdr>
    </w:div>
    <w:div w:id="1043674439">
      <w:bodyDiv w:val="1"/>
      <w:marLeft w:val="0"/>
      <w:marRight w:val="0"/>
      <w:marTop w:val="0"/>
      <w:marBottom w:val="0"/>
      <w:divBdr>
        <w:top w:val="none" w:sz="0" w:space="0" w:color="auto"/>
        <w:left w:val="none" w:sz="0" w:space="0" w:color="auto"/>
        <w:bottom w:val="none" w:sz="0" w:space="0" w:color="auto"/>
        <w:right w:val="none" w:sz="0" w:space="0" w:color="auto"/>
      </w:divBdr>
    </w:div>
    <w:div w:id="1216041744">
      <w:bodyDiv w:val="1"/>
      <w:marLeft w:val="0"/>
      <w:marRight w:val="0"/>
      <w:marTop w:val="0"/>
      <w:marBottom w:val="0"/>
      <w:divBdr>
        <w:top w:val="none" w:sz="0" w:space="0" w:color="auto"/>
        <w:left w:val="none" w:sz="0" w:space="0" w:color="auto"/>
        <w:bottom w:val="none" w:sz="0" w:space="0" w:color="auto"/>
        <w:right w:val="none" w:sz="0" w:space="0" w:color="auto"/>
      </w:divBdr>
    </w:div>
    <w:div w:id="1488016376">
      <w:bodyDiv w:val="1"/>
      <w:marLeft w:val="0"/>
      <w:marRight w:val="0"/>
      <w:marTop w:val="0"/>
      <w:marBottom w:val="0"/>
      <w:divBdr>
        <w:top w:val="none" w:sz="0" w:space="0" w:color="auto"/>
        <w:left w:val="none" w:sz="0" w:space="0" w:color="auto"/>
        <w:bottom w:val="none" w:sz="0" w:space="0" w:color="auto"/>
        <w:right w:val="none" w:sz="0" w:space="0" w:color="auto"/>
      </w:divBdr>
    </w:div>
    <w:div w:id="172244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openxmlformats.org/officeDocument/2006/relationships/styles" Target="styles.xml"/><Relationship Id="rId7" Type="http://schemas.openxmlformats.org/officeDocument/2006/relationships/hyperlink" Target="https://zakon.rada.gov.ua/laws/show/889-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54%D0%BA/96-%D0%B2%D1%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21D90-FADE-4BD6-9720-41B8E2F83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7750</Words>
  <Characters>4419</Characters>
  <Application>Microsoft Office Word</Application>
  <DocSecurity>0</DocSecurity>
  <Lines>36</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19</cp:revision>
  <cp:lastPrinted>2021-03-22T09:52:00Z</cp:lastPrinted>
  <dcterms:created xsi:type="dcterms:W3CDTF">2021-06-24T11:52:00Z</dcterms:created>
  <dcterms:modified xsi:type="dcterms:W3CDTF">2021-07-02T08:48:00Z</dcterms:modified>
</cp:coreProperties>
</file>