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6A" w:rsidRPr="001E6FA6" w:rsidRDefault="00004A68" w:rsidP="00004A68">
      <w:pPr>
        <w:tabs>
          <w:tab w:val="left" w:pos="1260"/>
        </w:tabs>
        <w:ind w:firstLine="0"/>
        <w:rPr>
          <w:caps/>
          <w:szCs w:val="28"/>
        </w:rPr>
      </w:pP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0040096A" w:rsidRPr="001E6FA6">
        <w:rPr>
          <w:caps/>
          <w:szCs w:val="28"/>
        </w:rPr>
        <w:t>Затверджено</w:t>
      </w:r>
    </w:p>
    <w:p w:rsidR="0040096A" w:rsidRPr="001E6FA6" w:rsidRDefault="0040096A" w:rsidP="0040096A">
      <w:pPr>
        <w:pStyle w:val="a4"/>
        <w:tabs>
          <w:tab w:val="left" w:pos="1260"/>
        </w:tabs>
        <w:spacing w:before="0" w:beforeAutospacing="0" w:after="0" w:afterAutospacing="0"/>
        <w:ind w:left="5103"/>
        <w:jc w:val="both"/>
        <w:rPr>
          <w:bCs/>
          <w:sz w:val="28"/>
          <w:szCs w:val="28"/>
          <w:lang w:val="uk-UA"/>
        </w:rPr>
      </w:pPr>
      <w:r w:rsidRPr="001E6FA6">
        <w:rPr>
          <w:bCs/>
          <w:sz w:val="28"/>
          <w:szCs w:val="28"/>
          <w:lang w:val="uk-UA"/>
        </w:rPr>
        <w:t xml:space="preserve">Наказ </w:t>
      </w:r>
      <w:r w:rsidR="005378C0">
        <w:rPr>
          <w:sz w:val="28"/>
          <w:szCs w:val="28"/>
          <w:lang w:val="uk-UA"/>
        </w:rPr>
        <w:t xml:space="preserve">Державної </w:t>
      </w:r>
      <w:r w:rsidR="002F5B81">
        <w:rPr>
          <w:sz w:val="28"/>
          <w:szCs w:val="28"/>
          <w:lang w:val="uk-UA"/>
        </w:rPr>
        <w:t xml:space="preserve">інспекції </w:t>
      </w:r>
      <w:r w:rsidRPr="001E6FA6">
        <w:rPr>
          <w:sz w:val="28"/>
          <w:szCs w:val="28"/>
          <w:lang w:val="uk-UA"/>
        </w:rPr>
        <w:t>енергетичного нагляду України</w:t>
      </w:r>
    </w:p>
    <w:p w:rsidR="0040096A" w:rsidRDefault="00F05FFE" w:rsidP="0040096A">
      <w:pPr>
        <w:pStyle w:val="a4"/>
        <w:tabs>
          <w:tab w:val="left" w:pos="1260"/>
        </w:tabs>
        <w:spacing w:before="0" w:beforeAutospacing="0" w:after="0" w:afterAutospacing="0"/>
        <w:ind w:left="5103"/>
        <w:jc w:val="both"/>
        <w:rPr>
          <w:sz w:val="28"/>
          <w:szCs w:val="28"/>
          <w:lang w:val="uk-UA"/>
        </w:rPr>
      </w:pPr>
      <w:bookmarkStart w:id="0" w:name="_GoBack"/>
      <w:r>
        <w:rPr>
          <w:sz w:val="28"/>
          <w:szCs w:val="28"/>
          <w:lang w:val="uk-UA"/>
        </w:rPr>
        <w:t>04.04.2019</w:t>
      </w:r>
      <w:r w:rsidR="0040096A" w:rsidRPr="001E6FA6">
        <w:rPr>
          <w:sz w:val="28"/>
          <w:szCs w:val="28"/>
          <w:lang w:val="uk-UA"/>
        </w:rPr>
        <w:t xml:space="preserve"> року № </w:t>
      </w:r>
      <w:r>
        <w:rPr>
          <w:sz w:val="28"/>
          <w:szCs w:val="28"/>
          <w:lang w:val="uk-UA"/>
        </w:rPr>
        <w:t>19</w:t>
      </w:r>
    </w:p>
    <w:bookmarkEnd w:id="0"/>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C27BD5" w:rsidRPr="00843CFC" w:rsidRDefault="00E3486F" w:rsidP="00E3486F">
      <w:pPr>
        <w:spacing w:line="276" w:lineRule="auto"/>
        <w:rPr>
          <w:bCs/>
          <w:szCs w:val="28"/>
        </w:rPr>
      </w:pPr>
      <w:r>
        <w:rPr>
          <w:b/>
          <w:sz w:val="26"/>
          <w:szCs w:val="26"/>
        </w:rPr>
        <w:t xml:space="preserve">                                                      </w:t>
      </w:r>
      <w:r w:rsidR="008D7649" w:rsidRPr="00022A5C">
        <w:rPr>
          <w:b/>
          <w:szCs w:val="28"/>
        </w:rPr>
        <w:t>УМОВИ</w:t>
      </w:r>
      <w:r w:rsidR="008D7649" w:rsidRPr="00D5265F">
        <w:rPr>
          <w:b/>
          <w:sz w:val="26"/>
          <w:szCs w:val="26"/>
        </w:rPr>
        <w:br/>
      </w:r>
      <w:r w:rsidR="008D7649" w:rsidRPr="00843CFC">
        <w:rPr>
          <w:rStyle w:val="rvts15"/>
          <w:szCs w:val="28"/>
        </w:rPr>
        <w:t xml:space="preserve">проведення конкурсу на посаду </w:t>
      </w:r>
      <w:r w:rsidR="00843CFC" w:rsidRPr="00843CFC">
        <w:rPr>
          <w:rStyle w:val="rvts15"/>
          <w:szCs w:val="28"/>
        </w:rPr>
        <w:t xml:space="preserve">головного спеціаліста </w:t>
      </w:r>
      <w:r w:rsidR="00843CFC" w:rsidRPr="00843CFC">
        <w:rPr>
          <w:bCs/>
          <w:szCs w:val="28"/>
        </w:rPr>
        <w:t xml:space="preserve">відділу </w:t>
      </w:r>
      <w:r w:rsidR="00CF2525">
        <w:rPr>
          <w:bCs/>
          <w:szCs w:val="28"/>
        </w:rPr>
        <w:t>договірних відносин та закупівель Управління адміністративно-господарської діяльності</w:t>
      </w:r>
    </w:p>
    <w:p w:rsidR="009041AC" w:rsidRPr="009041AC" w:rsidRDefault="009041AC" w:rsidP="006D7827">
      <w:pPr>
        <w:pStyle w:val="Style5"/>
        <w:widowControl/>
        <w:spacing w:line="240" w:lineRule="auto"/>
        <w:ind w:right="280"/>
        <w:outlineLvl w:val="0"/>
        <w:rPr>
          <w:color w:val="000000"/>
          <w:sz w:val="28"/>
          <w:szCs w:val="28"/>
          <w:lang w:val="uk-UA"/>
        </w:rPr>
      </w:pPr>
      <w:r>
        <w:rPr>
          <w:color w:val="000000"/>
          <w:sz w:val="28"/>
          <w:szCs w:val="28"/>
          <w:lang w:val="uk-UA"/>
        </w:rPr>
        <w:t>категорія «В»</w:t>
      </w:r>
    </w:p>
    <w:p w:rsidR="008D7649" w:rsidRPr="001D6B94" w:rsidRDefault="008D7649" w:rsidP="006D7827">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EB6D27" w:rsidRDefault="00EB6D27" w:rsidP="00EB6D27">
            <w:pPr>
              <w:pStyle w:val="a9"/>
              <w:ind w:left="102" w:right="139" w:firstLine="635"/>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sidRPr="00090701">
              <w:rPr>
                <w:sz w:val="28"/>
                <w:szCs w:val="28"/>
              </w:rPr>
              <w:t>ведення договірної роботи щодо господарського забезпечення Держенергонагляду та його територіальних органів відповідно до вимог чинного законодавства;</w:t>
            </w:r>
          </w:p>
          <w:p w:rsidR="00EB6D27" w:rsidRDefault="00EB6D27" w:rsidP="00EB6D27">
            <w:pPr>
              <w:pStyle w:val="a9"/>
              <w:ind w:left="102" w:right="139" w:firstLine="635"/>
              <w:jc w:val="both"/>
              <w:rPr>
                <w:sz w:val="28"/>
                <w:szCs w:val="28"/>
              </w:rPr>
            </w:pPr>
            <w:r w:rsidRPr="00090701">
              <w:rPr>
                <w:sz w:val="28"/>
                <w:szCs w:val="28"/>
              </w:rPr>
              <w:t>з</w:t>
            </w:r>
            <w:r w:rsidRPr="00090701">
              <w:rPr>
                <w:snapToGrid w:val="0"/>
                <w:sz w:val="28"/>
                <w:szCs w:val="28"/>
              </w:rPr>
              <w:t>дійснення координації та проведення методологічної роботи з питань організації договірної роботи у Держенергонагляді та його територіальних органах</w:t>
            </w:r>
            <w:r>
              <w:rPr>
                <w:snapToGrid w:val="0"/>
                <w:sz w:val="28"/>
                <w:szCs w:val="28"/>
              </w:rPr>
              <w:t>;</w:t>
            </w:r>
          </w:p>
          <w:p w:rsidR="00EB6D27" w:rsidRDefault="00EB6D27" w:rsidP="00EB6D27">
            <w:pPr>
              <w:pStyle w:val="a9"/>
              <w:ind w:left="102" w:right="139" w:firstLine="635"/>
              <w:jc w:val="both"/>
              <w:rPr>
                <w:sz w:val="28"/>
                <w:szCs w:val="28"/>
              </w:rPr>
            </w:pPr>
            <w:r>
              <w:rPr>
                <w:snapToGrid w:val="0"/>
                <w:sz w:val="28"/>
                <w:szCs w:val="28"/>
              </w:rPr>
              <w:t>п</w:t>
            </w:r>
            <w:r w:rsidRPr="00090701">
              <w:rPr>
                <w:sz w:val="28"/>
                <w:szCs w:val="28"/>
              </w:rPr>
              <w:t>ідготовка проектів технічної документації для проведення процедур закупівель згідно з вимогами чинного законодавства України для забезпечення відповідності проекту договору її умовам в частині формування проектів договорів</w:t>
            </w:r>
            <w:r>
              <w:rPr>
                <w:sz w:val="28"/>
                <w:szCs w:val="28"/>
              </w:rPr>
              <w:t>;</w:t>
            </w:r>
          </w:p>
          <w:p w:rsidR="00EB6D27" w:rsidRDefault="00EB6D27" w:rsidP="00EB6D27">
            <w:pPr>
              <w:pStyle w:val="a9"/>
              <w:ind w:left="102" w:right="139" w:firstLine="635"/>
              <w:jc w:val="both"/>
              <w:rPr>
                <w:sz w:val="28"/>
                <w:szCs w:val="28"/>
              </w:rPr>
            </w:pPr>
            <w:r>
              <w:rPr>
                <w:sz w:val="28"/>
                <w:szCs w:val="28"/>
              </w:rPr>
              <w:t>п</w:t>
            </w:r>
            <w:r w:rsidRPr="00090701">
              <w:rPr>
                <w:sz w:val="28"/>
                <w:szCs w:val="28"/>
              </w:rPr>
              <w:t>ідготовка проектів договорів Держенергонагляду, які укладаються після здійснення процедур закупівель, без проведення процедур закупівель, електронних закупівель (з за</w:t>
            </w:r>
            <w:r>
              <w:rPr>
                <w:sz w:val="28"/>
                <w:szCs w:val="28"/>
              </w:rPr>
              <w:t>лученням підрозділу-ініціатора);</w:t>
            </w:r>
          </w:p>
          <w:p w:rsidR="00EB6D27" w:rsidRDefault="00EB6D27" w:rsidP="00EB6D27">
            <w:pPr>
              <w:pStyle w:val="a9"/>
              <w:ind w:left="102" w:right="139" w:firstLine="635"/>
              <w:jc w:val="both"/>
              <w:rPr>
                <w:sz w:val="28"/>
                <w:szCs w:val="28"/>
              </w:rPr>
            </w:pPr>
            <w:r>
              <w:rPr>
                <w:sz w:val="28"/>
                <w:szCs w:val="28"/>
              </w:rPr>
              <w:t>п</w:t>
            </w:r>
            <w:r w:rsidRPr="00090701">
              <w:rPr>
                <w:sz w:val="28"/>
                <w:szCs w:val="28"/>
              </w:rPr>
              <w:t>ідготовка та ведення інформації за договорами, укладеними у Держенергонагляді та його територіальних органах</w:t>
            </w:r>
            <w:r>
              <w:rPr>
                <w:sz w:val="28"/>
                <w:szCs w:val="28"/>
              </w:rPr>
              <w:t>;</w:t>
            </w:r>
          </w:p>
          <w:p w:rsidR="00EB6D27" w:rsidRDefault="00EB6D27" w:rsidP="00EB6D27">
            <w:pPr>
              <w:pStyle w:val="a9"/>
              <w:ind w:left="102" w:right="139" w:firstLine="635"/>
              <w:jc w:val="both"/>
              <w:rPr>
                <w:sz w:val="28"/>
                <w:szCs w:val="28"/>
              </w:rPr>
            </w:pPr>
            <w:r>
              <w:rPr>
                <w:sz w:val="28"/>
                <w:szCs w:val="28"/>
              </w:rPr>
              <w:t>з</w:t>
            </w:r>
            <w:r w:rsidRPr="00090701">
              <w:rPr>
                <w:sz w:val="28"/>
                <w:szCs w:val="28"/>
              </w:rPr>
              <w:t>дійснення реєстрації договорів та додаткових угод, які укладаються у Держенергонагляді та його територіальних органах</w:t>
            </w:r>
            <w:r>
              <w:rPr>
                <w:sz w:val="28"/>
                <w:szCs w:val="28"/>
              </w:rPr>
              <w:t>;</w:t>
            </w:r>
          </w:p>
          <w:p w:rsidR="00EB6D27" w:rsidRDefault="00EB6D27" w:rsidP="00EB6D27">
            <w:pPr>
              <w:pStyle w:val="a9"/>
              <w:ind w:left="102" w:right="139" w:firstLine="635"/>
              <w:jc w:val="both"/>
              <w:rPr>
                <w:sz w:val="28"/>
                <w:szCs w:val="28"/>
              </w:rPr>
            </w:pPr>
            <w:r>
              <w:rPr>
                <w:sz w:val="28"/>
                <w:szCs w:val="28"/>
              </w:rPr>
              <w:t>п</w:t>
            </w:r>
            <w:r w:rsidRPr="00090701">
              <w:rPr>
                <w:sz w:val="28"/>
                <w:szCs w:val="28"/>
              </w:rPr>
              <w:t>роведення листування з контрагентами з питань забезпечення договірної роботи та інших питань, які належать до компетенції Відділу</w:t>
            </w:r>
            <w:r>
              <w:rPr>
                <w:sz w:val="28"/>
                <w:szCs w:val="28"/>
              </w:rPr>
              <w:t>;</w:t>
            </w:r>
          </w:p>
          <w:p w:rsidR="00EB6D27" w:rsidRDefault="00EB6D27" w:rsidP="00EB6D27">
            <w:pPr>
              <w:pStyle w:val="a9"/>
              <w:ind w:left="102" w:right="139" w:firstLine="635"/>
              <w:jc w:val="both"/>
              <w:rPr>
                <w:sz w:val="28"/>
                <w:szCs w:val="28"/>
              </w:rPr>
            </w:pPr>
            <w:r>
              <w:rPr>
                <w:sz w:val="28"/>
                <w:szCs w:val="28"/>
              </w:rPr>
              <w:t>п</w:t>
            </w:r>
            <w:r w:rsidRPr="00090701">
              <w:rPr>
                <w:sz w:val="28"/>
                <w:szCs w:val="28"/>
              </w:rPr>
              <w:t>ідготовка аналітичної, довідкової та звітної інформації щодо договірних відносин та закупівель</w:t>
            </w:r>
            <w:r>
              <w:rPr>
                <w:sz w:val="28"/>
                <w:szCs w:val="28"/>
              </w:rPr>
              <w:t>;</w:t>
            </w:r>
          </w:p>
          <w:p w:rsidR="00EB6D27" w:rsidRDefault="00EB6D27" w:rsidP="00EB6D27">
            <w:pPr>
              <w:pStyle w:val="a9"/>
              <w:ind w:left="102" w:right="139" w:firstLine="635"/>
              <w:jc w:val="both"/>
              <w:rPr>
                <w:sz w:val="28"/>
                <w:szCs w:val="28"/>
              </w:rPr>
            </w:pPr>
            <w:r>
              <w:rPr>
                <w:sz w:val="28"/>
                <w:szCs w:val="28"/>
              </w:rPr>
              <w:t>у</w:t>
            </w:r>
            <w:r w:rsidRPr="00090701">
              <w:rPr>
                <w:sz w:val="28"/>
                <w:szCs w:val="28"/>
              </w:rPr>
              <w:t xml:space="preserve">часть у планових перевірках територіальних органів Держенергонагляду з питань в межах </w:t>
            </w:r>
            <w:r w:rsidRPr="00090701">
              <w:rPr>
                <w:sz w:val="28"/>
                <w:szCs w:val="28"/>
              </w:rPr>
              <w:lastRenderedPageBreak/>
              <w:t xml:space="preserve">компетенції Управління (у разі </w:t>
            </w:r>
            <w:r>
              <w:rPr>
                <w:sz w:val="28"/>
                <w:szCs w:val="28"/>
              </w:rPr>
              <w:t>необхідності);</w:t>
            </w:r>
          </w:p>
          <w:p w:rsidR="008D7649" w:rsidRPr="00EB6D27" w:rsidRDefault="00EB6D27" w:rsidP="00EB6D27">
            <w:pPr>
              <w:pStyle w:val="a9"/>
              <w:ind w:left="102" w:right="139" w:firstLine="635"/>
              <w:jc w:val="both"/>
              <w:rPr>
                <w:sz w:val="28"/>
                <w:szCs w:val="28"/>
              </w:rPr>
            </w:pPr>
            <w:r>
              <w:rPr>
                <w:sz w:val="28"/>
                <w:szCs w:val="28"/>
              </w:rPr>
              <w:t>з</w:t>
            </w:r>
            <w:r w:rsidRPr="00090701">
              <w:rPr>
                <w:sz w:val="28"/>
                <w:szCs w:val="28"/>
              </w:rPr>
              <w:t>абезпечує виконання інших завдань та функ</w:t>
            </w:r>
            <w:r>
              <w:rPr>
                <w:sz w:val="28"/>
                <w:szCs w:val="28"/>
              </w:rPr>
              <w:t>ц</w:t>
            </w:r>
            <w:r w:rsidR="000A3EDB">
              <w:rPr>
                <w:sz w:val="28"/>
                <w:szCs w:val="28"/>
              </w:rPr>
              <w:t>ій в межах компетенції Відділу.</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663DF1" w:rsidRDefault="00A54298" w:rsidP="00620818">
            <w:pPr>
              <w:pStyle w:val="rvps14"/>
              <w:spacing w:before="0" w:beforeAutospacing="0" w:after="0" w:afterAutospacing="0"/>
              <w:ind w:left="102" w:right="118"/>
              <w:jc w:val="both"/>
              <w:rPr>
                <w:color w:val="000000"/>
                <w:sz w:val="28"/>
                <w:szCs w:val="28"/>
              </w:rPr>
            </w:pPr>
            <w:r w:rsidRPr="00A238BF">
              <w:rPr>
                <w:color w:val="000000"/>
                <w:sz w:val="28"/>
                <w:szCs w:val="28"/>
              </w:rPr>
              <w:t xml:space="preserve">посадовий оклад – </w:t>
            </w:r>
            <w:r>
              <w:rPr>
                <w:color w:val="000000"/>
                <w:sz w:val="28"/>
                <w:szCs w:val="28"/>
              </w:rPr>
              <w:t>8000</w:t>
            </w:r>
            <w:r w:rsidRPr="00A238BF">
              <w:rPr>
                <w:color w:val="000000"/>
                <w:sz w:val="28"/>
                <w:szCs w:val="28"/>
              </w:rPr>
              <w:t>,00 грн.;</w:t>
            </w:r>
          </w:p>
          <w:p w:rsidR="008D7649" w:rsidRPr="00A54298" w:rsidRDefault="00A54298" w:rsidP="00DB46B3">
            <w:pPr>
              <w:ind w:left="102" w:right="139" w:firstLine="0"/>
              <w:rPr>
                <w:color w:val="000000"/>
                <w:szCs w:val="28"/>
              </w:rPr>
            </w:pPr>
            <w:r w:rsidRPr="00DB46B3">
              <w:rPr>
                <w:szCs w:val="28"/>
              </w:rPr>
              <w:t xml:space="preserve">надбавки, доплати та премії (відповідно до   </w:t>
            </w:r>
            <w:r w:rsidR="000E2C67">
              <w:rPr>
                <w:szCs w:val="28"/>
              </w:rPr>
              <w:t xml:space="preserve">            </w:t>
            </w:r>
            <w:r w:rsidRPr="00DB46B3">
              <w:rPr>
                <w:szCs w:val="28"/>
              </w:rPr>
              <w:t>статті 52 Закону У</w:t>
            </w:r>
            <w:r w:rsidR="005D28BC">
              <w:rPr>
                <w:szCs w:val="28"/>
              </w:rPr>
              <w:t xml:space="preserve">країни "Про державну службу" та </w:t>
            </w:r>
            <w:r w:rsidRPr="00DB46B3">
              <w:rPr>
                <w:szCs w:val="28"/>
              </w:rPr>
              <w:t>постанови Кабінету Міністрів України</w:t>
            </w:r>
            <w:r w:rsidR="00AC53E5" w:rsidRPr="00DB46B3">
              <w:rPr>
                <w:szCs w:val="28"/>
              </w:rPr>
              <w:t xml:space="preserve"> </w:t>
            </w:r>
            <w:r w:rsidR="005D28BC">
              <w:rPr>
                <w:szCs w:val="28"/>
              </w:rPr>
              <w:t xml:space="preserve">                 </w:t>
            </w:r>
            <w:r w:rsidR="00AC53E5" w:rsidRPr="00DB46B3">
              <w:rPr>
                <w:szCs w:val="28"/>
              </w:rPr>
              <w:t>від 18 січня 2017 року № 15</w:t>
            </w:r>
            <w:r w:rsidR="00F64ADA" w:rsidRPr="00DB46B3">
              <w:rPr>
                <w:szCs w:val="28"/>
              </w:rPr>
              <w:t xml:space="preserve"> «Питання оплати праці працівників державних органів» </w:t>
            </w:r>
            <w:r w:rsidR="00AC53E5" w:rsidRPr="00DB46B3">
              <w:rPr>
                <w:szCs w:val="28"/>
              </w:rPr>
              <w:t>(із</w:t>
            </w:r>
            <w:r w:rsidRPr="00DB46B3">
              <w:rPr>
                <w:szCs w:val="28"/>
              </w:rPr>
              <w:t xml:space="preserve">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5D28BC"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9" w:type="dxa"/>
          </w:tcPr>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 xml:space="preserve">1. </w:t>
            </w:r>
            <w:r w:rsidR="00362696">
              <w:rPr>
                <w:sz w:val="28"/>
                <w:szCs w:val="28"/>
                <w:lang w:val="uk-UA"/>
              </w:rPr>
              <w:t>К</w:t>
            </w:r>
            <w:r w:rsidR="00A54298">
              <w:rPr>
                <w:sz w:val="28"/>
                <w:szCs w:val="28"/>
                <w:lang w:val="uk-UA"/>
              </w:rPr>
              <w:t>оп</w:t>
            </w:r>
            <w:r w:rsidR="000E2C67">
              <w:rPr>
                <w:sz w:val="28"/>
                <w:szCs w:val="28"/>
                <w:lang w:val="uk-UA"/>
              </w:rPr>
              <w:t>ія паспорта громадянина України.</w:t>
            </w:r>
          </w:p>
          <w:p w:rsidR="00A54298" w:rsidRDefault="00921EF0" w:rsidP="00362696">
            <w:pPr>
              <w:pStyle w:val="rvps2"/>
              <w:shd w:val="clear" w:color="auto" w:fill="FFFFFF"/>
              <w:tabs>
                <w:tab w:val="left" w:pos="501"/>
              </w:tabs>
              <w:spacing w:before="0" w:beforeAutospacing="0" w:after="0" w:afterAutospacing="0"/>
              <w:ind w:left="102" w:right="132"/>
              <w:jc w:val="both"/>
              <w:textAlignment w:val="baseline"/>
              <w:rPr>
                <w:sz w:val="28"/>
                <w:szCs w:val="28"/>
                <w:lang w:val="uk-UA"/>
              </w:rPr>
            </w:pPr>
            <w:r>
              <w:rPr>
                <w:sz w:val="28"/>
                <w:szCs w:val="28"/>
                <w:lang w:val="uk-UA"/>
              </w:rPr>
              <w:t>2.</w:t>
            </w:r>
            <w:r w:rsidR="00906B5A">
              <w:rPr>
                <w:sz w:val="28"/>
                <w:szCs w:val="28"/>
                <w:lang w:val="uk-UA"/>
              </w:rPr>
              <w:t> </w:t>
            </w:r>
            <w:r w:rsidR="00362696">
              <w:rPr>
                <w:sz w:val="28"/>
                <w:szCs w:val="28"/>
                <w:lang w:val="uk-UA"/>
              </w:rPr>
              <w:t>П</w:t>
            </w:r>
            <w:r w:rsidR="00A54298">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C67">
              <w:rPr>
                <w:sz w:val="28"/>
                <w:szCs w:val="28"/>
                <w:lang w:val="uk-UA"/>
              </w:rPr>
              <w:t xml:space="preserve">                         </w:t>
            </w:r>
            <w:r w:rsidR="00A54298" w:rsidRPr="00DB46B3">
              <w:rPr>
                <w:sz w:val="28"/>
                <w:szCs w:val="28"/>
                <w:lang w:val="uk-UA"/>
              </w:rPr>
              <w:t xml:space="preserve">(із </w:t>
            </w:r>
            <w:r w:rsidR="00A54298">
              <w:rPr>
                <w:sz w:val="28"/>
                <w:szCs w:val="28"/>
                <w:lang w:val="uk-UA"/>
              </w:rPr>
              <w:t>змінами), до якої дод</w:t>
            </w:r>
            <w:r w:rsidR="000E2C67">
              <w:rPr>
                <w:sz w:val="28"/>
                <w:szCs w:val="28"/>
                <w:lang w:val="uk-UA"/>
              </w:rPr>
              <w:t>ається резюме у довільній формі.</w:t>
            </w:r>
          </w:p>
          <w:p w:rsidR="00A54298" w:rsidRPr="00810F12" w:rsidRDefault="00362696"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3. П</w:t>
            </w:r>
            <w:r w:rsidR="00A54298">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Pr>
                <w:sz w:val="28"/>
                <w:szCs w:val="28"/>
              </w:rPr>
              <w:t>"</w:t>
            </w:r>
            <w:r w:rsidR="00A54298">
              <w:rPr>
                <w:sz w:val="28"/>
                <w:szCs w:val="28"/>
                <w:lang w:val="uk-UA"/>
              </w:rPr>
              <w:t>Про очищення влади</w:t>
            </w:r>
            <w:r w:rsidR="00A54298">
              <w:rPr>
                <w:sz w:val="28"/>
                <w:szCs w:val="28"/>
              </w:rPr>
              <w:t>"</w:t>
            </w:r>
            <w:r w:rsidR="00A54298">
              <w:rPr>
                <w:sz w:val="28"/>
                <w:szCs w:val="28"/>
                <w:lang w:val="uk-UA"/>
              </w:rPr>
              <w:t>, та надає згоду на проходження перевірки та оприлюднення відомостей стосовно неї в</w:t>
            </w:r>
            <w:r w:rsidR="000E2C67">
              <w:rPr>
                <w:sz w:val="28"/>
                <w:szCs w:val="28"/>
                <w:lang w:val="uk-UA"/>
              </w:rPr>
              <w:t>ідповідно до зазначеного Закону.</w:t>
            </w:r>
          </w:p>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4</w:t>
            </w:r>
            <w:r w:rsidR="00A54298">
              <w:rPr>
                <w:sz w:val="28"/>
                <w:szCs w:val="28"/>
                <w:lang w:val="uk-UA"/>
              </w:rPr>
              <w:t xml:space="preserve">. </w:t>
            </w:r>
            <w:r w:rsidR="00362696">
              <w:rPr>
                <w:sz w:val="28"/>
                <w:szCs w:val="28"/>
                <w:lang w:val="uk-UA"/>
              </w:rPr>
              <w:t>К</w:t>
            </w:r>
            <w:r w:rsidR="00A54298">
              <w:rPr>
                <w:sz w:val="28"/>
                <w:szCs w:val="28"/>
                <w:lang w:val="uk-UA"/>
              </w:rPr>
              <w:t>опія (копії) документа (документів) про освіту</w:t>
            </w:r>
            <w:r w:rsidR="000E2C67">
              <w:rPr>
                <w:sz w:val="28"/>
                <w:szCs w:val="28"/>
                <w:lang w:val="uk-UA"/>
              </w:rPr>
              <w:t>.</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5</w:t>
            </w:r>
            <w:r w:rsidR="00906B5A">
              <w:rPr>
                <w:sz w:val="28"/>
                <w:szCs w:val="28"/>
                <w:lang w:val="uk-UA"/>
              </w:rPr>
              <w:t>. </w:t>
            </w:r>
            <w:r w:rsidR="00362696">
              <w:rPr>
                <w:sz w:val="28"/>
                <w:szCs w:val="28"/>
                <w:lang w:val="uk-UA"/>
              </w:rPr>
              <w:t>О</w:t>
            </w:r>
            <w:r w:rsidR="00A54298">
              <w:rPr>
                <w:sz w:val="28"/>
                <w:szCs w:val="28"/>
                <w:lang w:val="uk-UA"/>
              </w:rPr>
              <w:t>ригінал посвідчення атестації щодо віл</w:t>
            </w:r>
            <w:r w:rsidR="000E2C67">
              <w:rPr>
                <w:sz w:val="28"/>
                <w:szCs w:val="28"/>
                <w:lang w:val="uk-UA"/>
              </w:rPr>
              <w:t>ьного володіння державною мовою.</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6</w:t>
            </w:r>
            <w:r w:rsidR="00362696">
              <w:rPr>
                <w:sz w:val="28"/>
                <w:szCs w:val="28"/>
                <w:lang w:val="uk-UA"/>
              </w:rPr>
              <w:t>. З</w:t>
            </w:r>
            <w:r w:rsidR="00A54298">
              <w:rPr>
                <w:sz w:val="28"/>
                <w:szCs w:val="28"/>
                <w:lang w:val="uk-UA"/>
              </w:rPr>
              <w:t>аповнена особова картка встановленого зразка;</w:t>
            </w:r>
          </w:p>
          <w:p w:rsidR="00A54298" w:rsidRPr="00EB6D27"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7</w:t>
            </w:r>
            <w:r w:rsidR="00362696">
              <w:rPr>
                <w:sz w:val="28"/>
                <w:szCs w:val="28"/>
                <w:lang w:val="uk-UA"/>
              </w:rPr>
              <w:t>. Д</w:t>
            </w:r>
            <w:r w:rsidR="00A54298">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w:t>
            </w:r>
            <w:r w:rsidR="00A54298" w:rsidRPr="00EB6D27">
              <w:rPr>
                <w:sz w:val="28"/>
                <w:szCs w:val="28"/>
                <w:lang w:val="uk-UA"/>
              </w:rPr>
              <w:t xml:space="preserve">веб-сайті НАЗК). </w:t>
            </w:r>
          </w:p>
          <w:p w:rsidR="008D7649" w:rsidRDefault="00A54298" w:rsidP="003850F4">
            <w:pPr>
              <w:pStyle w:val="rvps2"/>
              <w:spacing w:before="0" w:beforeAutospacing="0" w:after="0" w:afterAutospacing="0"/>
              <w:ind w:left="102" w:right="139"/>
              <w:jc w:val="both"/>
              <w:rPr>
                <w:color w:val="000000"/>
                <w:sz w:val="28"/>
                <w:szCs w:val="28"/>
                <w:lang w:val="uk-UA"/>
              </w:rPr>
            </w:pPr>
            <w:proofErr w:type="spellStart"/>
            <w:r w:rsidRPr="00EB6D27">
              <w:rPr>
                <w:color w:val="000000"/>
                <w:sz w:val="28"/>
                <w:szCs w:val="28"/>
              </w:rPr>
              <w:t>Кінцевий</w:t>
            </w:r>
            <w:proofErr w:type="spellEnd"/>
            <w:r w:rsidRPr="00EB6D27">
              <w:rPr>
                <w:color w:val="000000"/>
                <w:sz w:val="28"/>
                <w:szCs w:val="28"/>
              </w:rPr>
              <w:t xml:space="preserve"> </w:t>
            </w:r>
            <w:proofErr w:type="spellStart"/>
            <w:r w:rsidRPr="00EB6D27">
              <w:rPr>
                <w:color w:val="000000"/>
                <w:sz w:val="28"/>
                <w:szCs w:val="28"/>
              </w:rPr>
              <w:t>термін</w:t>
            </w:r>
            <w:proofErr w:type="spellEnd"/>
            <w:r w:rsidRPr="00EB6D27">
              <w:rPr>
                <w:color w:val="000000"/>
                <w:sz w:val="28"/>
                <w:szCs w:val="28"/>
              </w:rPr>
              <w:t xml:space="preserve"> </w:t>
            </w:r>
            <w:proofErr w:type="spellStart"/>
            <w:r w:rsidRPr="00EB6D27">
              <w:rPr>
                <w:color w:val="000000"/>
                <w:sz w:val="28"/>
                <w:szCs w:val="28"/>
              </w:rPr>
              <w:t>подачі</w:t>
            </w:r>
            <w:proofErr w:type="spellEnd"/>
            <w:r w:rsidRPr="00EB6D27">
              <w:rPr>
                <w:color w:val="000000"/>
                <w:sz w:val="28"/>
                <w:szCs w:val="28"/>
              </w:rPr>
              <w:t xml:space="preserve"> </w:t>
            </w:r>
            <w:proofErr w:type="spellStart"/>
            <w:r w:rsidRPr="00EB6D27">
              <w:rPr>
                <w:color w:val="000000"/>
                <w:sz w:val="28"/>
                <w:szCs w:val="28"/>
              </w:rPr>
              <w:t>документів</w:t>
            </w:r>
            <w:proofErr w:type="spellEnd"/>
            <w:r w:rsidRPr="00EB6D27">
              <w:rPr>
                <w:color w:val="000000"/>
                <w:sz w:val="28"/>
                <w:szCs w:val="28"/>
              </w:rPr>
              <w:t xml:space="preserve"> </w:t>
            </w:r>
            <w:r w:rsidR="003850F4" w:rsidRPr="00EB6D27">
              <w:rPr>
                <w:color w:val="000000"/>
                <w:sz w:val="28"/>
                <w:szCs w:val="28"/>
                <w:lang w:val="uk-UA"/>
              </w:rPr>
              <w:t xml:space="preserve">22 </w:t>
            </w:r>
            <w:proofErr w:type="spellStart"/>
            <w:r w:rsidRPr="00EB6D27">
              <w:rPr>
                <w:color w:val="000000"/>
                <w:sz w:val="28"/>
                <w:szCs w:val="28"/>
              </w:rPr>
              <w:t>квітня</w:t>
            </w:r>
            <w:proofErr w:type="spellEnd"/>
            <w:r w:rsidRPr="00EB6D27">
              <w:rPr>
                <w:color w:val="000000"/>
                <w:sz w:val="28"/>
                <w:szCs w:val="28"/>
              </w:rPr>
              <w:t xml:space="preserve"> </w:t>
            </w:r>
            <w:r w:rsidR="005F76FE">
              <w:rPr>
                <w:color w:val="000000"/>
                <w:sz w:val="28"/>
                <w:szCs w:val="28"/>
                <w:lang w:val="uk-UA"/>
              </w:rPr>
              <w:t xml:space="preserve">               </w:t>
            </w:r>
            <w:r w:rsidRPr="00EB6D27">
              <w:rPr>
                <w:color w:val="000000"/>
                <w:sz w:val="28"/>
                <w:szCs w:val="28"/>
              </w:rPr>
              <w:t xml:space="preserve">2019 року до 18 год. 00 </w:t>
            </w:r>
            <w:proofErr w:type="spellStart"/>
            <w:r w:rsidRPr="00EB6D27">
              <w:rPr>
                <w:color w:val="000000"/>
                <w:sz w:val="28"/>
                <w:szCs w:val="28"/>
              </w:rPr>
              <w:t>хв</w:t>
            </w:r>
            <w:proofErr w:type="spellEnd"/>
            <w:r w:rsidRPr="00EB6D27">
              <w:rPr>
                <w:color w:val="000000"/>
                <w:sz w:val="28"/>
                <w:szCs w:val="28"/>
              </w:rPr>
              <w:t xml:space="preserve">. за </w:t>
            </w:r>
            <w:proofErr w:type="spellStart"/>
            <w:r w:rsidRPr="00EB6D27">
              <w:rPr>
                <w:color w:val="000000"/>
                <w:sz w:val="28"/>
                <w:szCs w:val="28"/>
              </w:rPr>
              <w:t>адресою</w:t>
            </w:r>
            <w:proofErr w:type="spellEnd"/>
            <w:r w:rsidRPr="00EB6D27">
              <w:rPr>
                <w:color w:val="000000"/>
                <w:sz w:val="28"/>
                <w:szCs w:val="28"/>
              </w:rPr>
              <w:t xml:space="preserve">:  м. </w:t>
            </w:r>
            <w:proofErr w:type="spellStart"/>
            <w:r w:rsidRPr="00EB6D27">
              <w:rPr>
                <w:color w:val="000000"/>
                <w:sz w:val="28"/>
                <w:szCs w:val="28"/>
              </w:rPr>
              <w:t>Київ</w:t>
            </w:r>
            <w:proofErr w:type="spellEnd"/>
            <w:r w:rsidRPr="00EB6D27">
              <w:rPr>
                <w:color w:val="000000"/>
                <w:sz w:val="28"/>
                <w:szCs w:val="28"/>
              </w:rPr>
              <w:t xml:space="preserve">, </w:t>
            </w:r>
            <w:proofErr w:type="spellStart"/>
            <w:r w:rsidRPr="00EB6D27">
              <w:rPr>
                <w:color w:val="000000"/>
                <w:sz w:val="28"/>
                <w:szCs w:val="28"/>
              </w:rPr>
              <w:t>вул</w:t>
            </w:r>
            <w:proofErr w:type="spellEnd"/>
            <w:r w:rsidRPr="00EB6D27">
              <w:rPr>
                <w:color w:val="000000"/>
                <w:sz w:val="28"/>
                <w:szCs w:val="28"/>
              </w:rPr>
              <w:t xml:space="preserve">. </w:t>
            </w:r>
            <w:proofErr w:type="spellStart"/>
            <w:r w:rsidRPr="00EB6D27">
              <w:rPr>
                <w:color w:val="000000"/>
                <w:sz w:val="28"/>
                <w:szCs w:val="28"/>
              </w:rPr>
              <w:t>Кирилівська</w:t>
            </w:r>
            <w:proofErr w:type="spellEnd"/>
            <w:r w:rsidRPr="00EB6D27">
              <w:rPr>
                <w:color w:val="000000"/>
                <w:sz w:val="28"/>
                <w:szCs w:val="28"/>
              </w:rPr>
              <w:t>, буд. 85</w:t>
            </w:r>
            <w:r w:rsidR="003850F4" w:rsidRPr="00EB6D27">
              <w:rPr>
                <w:color w:val="000000"/>
                <w:sz w:val="28"/>
                <w:szCs w:val="28"/>
                <w:lang w:val="uk-UA"/>
              </w:rPr>
              <w:t>,</w:t>
            </w:r>
            <w:r w:rsidR="0048627B">
              <w:rPr>
                <w:color w:val="000000"/>
                <w:sz w:val="28"/>
                <w:szCs w:val="28"/>
                <w:lang w:val="uk-UA"/>
              </w:rPr>
              <w:t xml:space="preserve"> </w:t>
            </w:r>
            <w:r w:rsidR="003850F4" w:rsidRPr="00EB6D27">
              <w:rPr>
                <w:color w:val="000000"/>
                <w:sz w:val="28"/>
                <w:szCs w:val="28"/>
                <w:lang w:val="uk-UA"/>
              </w:rPr>
              <w:t>04080</w:t>
            </w:r>
          </w:p>
          <w:p w:rsidR="0048627B" w:rsidRPr="003850F4" w:rsidRDefault="0048627B" w:rsidP="003850F4">
            <w:pPr>
              <w:pStyle w:val="rvps2"/>
              <w:spacing w:before="0" w:beforeAutospacing="0" w:after="0" w:afterAutospacing="0"/>
              <w:ind w:left="102" w:right="139"/>
              <w:jc w:val="both"/>
              <w:rPr>
                <w:sz w:val="28"/>
                <w:szCs w:val="28"/>
                <w:lang w:val="uk-UA"/>
              </w:rPr>
            </w:pPr>
          </w:p>
        </w:tc>
      </w:tr>
      <w:tr w:rsidR="00A54298" w:rsidRPr="00F65916" w:rsidTr="00620818">
        <w:trPr>
          <w:trHeight w:val="585"/>
        </w:trPr>
        <w:tc>
          <w:tcPr>
            <w:tcW w:w="3711" w:type="dxa"/>
            <w:gridSpan w:val="2"/>
            <w:vAlign w:val="center"/>
          </w:tcPr>
          <w:p w:rsidR="00A54298" w:rsidRPr="003D05BD" w:rsidRDefault="00A54298" w:rsidP="00182A48">
            <w:pPr>
              <w:pStyle w:val="rvps14"/>
              <w:ind w:right="126"/>
              <w:rPr>
                <w:sz w:val="28"/>
                <w:szCs w:val="28"/>
              </w:rPr>
            </w:pPr>
            <w:r w:rsidRPr="003D05BD">
              <w:rPr>
                <w:sz w:val="28"/>
                <w:szCs w:val="28"/>
              </w:rPr>
              <w:t>Місце, час та дата початку проведення конкурсу</w:t>
            </w:r>
          </w:p>
        </w:tc>
        <w:tc>
          <w:tcPr>
            <w:tcW w:w="6509" w:type="dxa"/>
          </w:tcPr>
          <w:p w:rsidR="00A54298" w:rsidRPr="003D05BD" w:rsidRDefault="00A54298" w:rsidP="00FA74E3">
            <w:pPr>
              <w:pStyle w:val="rvps14"/>
              <w:spacing w:before="0" w:beforeAutospacing="0" w:after="0" w:afterAutospacing="0"/>
              <w:ind w:left="102" w:right="139"/>
              <w:jc w:val="both"/>
              <w:rPr>
                <w:color w:val="000000"/>
                <w:sz w:val="28"/>
                <w:szCs w:val="28"/>
              </w:rPr>
            </w:pPr>
            <w:r w:rsidRPr="003D05BD">
              <w:rPr>
                <w:color w:val="000000"/>
                <w:sz w:val="28"/>
                <w:szCs w:val="28"/>
              </w:rPr>
              <w:t>м. Київ, вул. Кирилівсь</w:t>
            </w:r>
            <w:r w:rsidR="003D05BD" w:rsidRPr="003D05BD">
              <w:rPr>
                <w:color w:val="000000"/>
                <w:sz w:val="28"/>
                <w:szCs w:val="28"/>
              </w:rPr>
              <w:t xml:space="preserve">ка, буд. 85, 7 поверх                 </w:t>
            </w:r>
            <w:proofErr w:type="spellStart"/>
            <w:r w:rsidR="003D05BD" w:rsidRPr="003D05BD">
              <w:rPr>
                <w:color w:val="000000"/>
                <w:sz w:val="28"/>
                <w:szCs w:val="28"/>
              </w:rPr>
              <w:t>каб</w:t>
            </w:r>
            <w:proofErr w:type="spellEnd"/>
            <w:r w:rsidR="003D05BD" w:rsidRPr="003D05BD">
              <w:rPr>
                <w:color w:val="000000"/>
                <w:sz w:val="28"/>
                <w:szCs w:val="28"/>
              </w:rPr>
              <w:t>. 702-715</w:t>
            </w:r>
            <w:r w:rsidR="00FA74E3">
              <w:rPr>
                <w:color w:val="000000"/>
                <w:sz w:val="28"/>
                <w:szCs w:val="28"/>
              </w:rPr>
              <w:t xml:space="preserve">, </w:t>
            </w:r>
            <w:r w:rsidR="003D05BD" w:rsidRPr="003D05BD">
              <w:rPr>
                <w:color w:val="000000"/>
                <w:sz w:val="28"/>
                <w:szCs w:val="28"/>
              </w:rPr>
              <w:t>о</w:t>
            </w:r>
            <w:r w:rsidRPr="003D05BD">
              <w:rPr>
                <w:color w:val="000000"/>
                <w:sz w:val="28"/>
                <w:szCs w:val="28"/>
              </w:rPr>
              <w:t xml:space="preserve"> </w:t>
            </w:r>
            <w:r w:rsidR="003D05BD" w:rsidRPr="003D05BD">
              <w:rPr>
                <w:sz w:val="28"/>
                <w:szCs w:val="28"/>
              </w:rPr>
              <w:t xml:space="preserve"> 10:00 </w:t>
            </w:r>
            <w:r w:rsidRPr="003D05BD">
              <w:rPr>
                <w:color w:val="000000"/>
                <w:sz w:val="28"/>
                <w:szCs w:val="28"/>
              </w:rPr>
              <w:t xml:space="preserve"> </w:t>
            </w:r>
            <w:r w:rsidR="003D05BD" w:rsidRPr="003D05BD">
              <w:rPr>
                <w:color w:val="000000"/>
                <w:sz w:val="28"/>
                <w:szCs w:val="28"/>
              </w:rPr>
              <w:t xml:space="preserve">26 </w:t>
            </w:r>
            <w:r w:rsidRPr="003D05BD">
              <w:rPr>
                <w:color w:val="000000"/>
                <w:sz w:val="28"/>
                <w:szCs w:val="28"/>
              </w:rPr>
              <w:t>квітня 201</w:t>
            </w:r>
            <w:r w:rsidRPr="003D05BD">
              <w:rPr>
                <w:color w:val="000000"/>
                <w:sz w:val="28"/>
                <w:szCs w:val="28"/>
                <w:lang w:val="ru-RU"/>
              </w:rPr>
              <w:t>9</w:t>
            </w:r>
            <w:r w:rsidRPr="003D05BD">
              <w:rPr>
                <w:color w:val="000000"/>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D62AAF" w:rsidRDefault="0048627B" w:rsidP="0048627B">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700AF2">
              <w:rPr>
                <w:color w:val="000000"/>
                <w:sz w:val="28"/>
                <w:szCs w:val="28"/>
              </w:rPr>
              <w:t xml:space="preserve"> </w:t>
            </w:r>
            <w:r w:rsidRPr="00D62AAF">
              <w:rPr>
                <w:color w:val="000000"/>
                <w:sz w:val="28"/>
                <w:szCs w:val="28"/>
                <w:lang w:val="en-US"/>
              </w:rPr>
              <w:t>e</w:t>
            </w:r>
            <w:r w:rsidRPr="00700AF2">
              <w:rPr>
                <w:color w:val="000000"/>
                <w:sz w:val="28"/>
                <w:szCs w:val="28"/>
              </w:rPr>
              <w:t>-</w:t>
            </w:r>
            <w:r w:rsidRPr="00D62AAF">
              <w:rPr>
                <w:color w:val="000000"/>
                <w:sz w:val="28"/>
                <w:szCs w:val="28"/>
                <w:lang w:val="en-US"/>
              </w:rPr>
              <w:t>mail</w:t>
            </w:r>
            <w:r w:rsidRPr="00700AF2">
              <w:rPr>
                <w:color w:val="000000"/>
                <w:sz w:val="28"/>
                <w:szCs w:val="28"/>
              </w:rPr>
              <w:t xml:space="preserve">: </w:t>
            </w:r>
            <w:proofErr w:type="spellStart"/>
            <w:r w:rsidR="00A54298" w:rsidRPr="00D62AAF">
              <w:rPr>
                <w:color w:val="000000"/>
                <w:sz w:val="28"/>
                <w:szCs w:val="28"/>
                <w:lang w:val="en-US"/>
              </w:rPr>
              <w:t>Konkurs</w:t>
            </w:r>
            <w:proofErr w:type="spellEnd"/>
            <w:r w:rsidR="004953AF" w:rsidRPr="00D62AAF">
              <w:rPr>
                <w:color w:val="000000"/>
                <w:sz w:val="28"/>
                <w:szCs w:val="28"/>
                <w:lang w:val="uk-UA"/>
              </w:rPr>
              <w:t>_</w:t>
            </w:r>
            <w:proofErr w:type="spellStart"/>
            <w:r w:rsidR="004953AF" w:rsidRPr="00D62AAF">
              <w:rPr>
                <w:color w:val="000000"/>
                <w:sz w:val="28"/>
                <w:szCs w:val="28"/>
                <w:lang w:val="en-US"/>
              </w:rPr>
              <w:t>sies</w:t>
            </w:r>
            <w:proofErr w:type="spellEnd"/>
            <w:r w:rsidR="00A54298" w:rsidRPr="00D62AAF">
              <w:rPr>
                <w:color w:val="000000"/>
                <w:sz w:val="28"/>
                <w:szCs w:val="28"/>
                <w:lang w:val="uk-UA"/>
              </w:rPr>
              <w:t>@</w:t>
            </w:r>
            <w:proofErr w:type="spellStart"/>
            <w:r w:rsidR="00A54298" w:rsidRPr="00D62AAF">
              <w:rPr>
                <w:color w:val="000000"/>
                <w:sz w:val="28"/>
                <w:szCs w:val="28"/>
                <w:lang w:val="en-US"/>
              </w:rPr>
              <w:t>sies</w:t>
            </w:r>
            <w:proofErr w:type="spellEnd"/>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EF115F" w:rsidRDefault="005D28BC"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EF115F">
              <w:rPr>
                <w:rStyle w:val="rvts0"/>
                <w:sz w:val="28"/>
                <w:szCs w:val="28"/>
                <w:lang w:val="uk-UA"/>
              </w:rPr>
              <w:t>ища освіта за освітнім ступенем</w:t>
            </w:r>
            <w:r w:rsidR="00CC17D1">
              <w:rPr>
                <w:rStyle w:val="rvts0"/>
                <w:sz w:val="28"/>
                <w:szCs w:val="28"/>
                <w:lang w:val="uk-UA"/>
              </w:rPr>
              <w:t xml:space="preserve"> не нижче</w:t>
            </w:r>
            <w:r w:rsidR="00EF115F" w:rsidRPr="00EF115F">
              <w:rPr>
                <w:rStyle w:val="rvts0"/>
                <w:sz w:val="28"/>
                <w:szCs w:val="28"/>
                <w:lang w:val="uk-UA"/>
              </w:rPr>
              <w:t xml:space="preserve"> </w:t>
            </w:r>
            <w:r w:rsidR="00EF115F" w:rsidRPr="00EF115F">
              <w:rPr>
                <w:color w:val="000000"/>
                <w:sz w:val="28"/>
                <w:szCs w:val="28"/>
                <w:shd w:val="clear" w:color="auto" w:fill="FFFFFF"/>
              </w:rPr>
              <w:t xml:space="preserve">бакалавра, </w:t>
            </w:r>
            <w:proofErr w:type="spellStart"/>
            <w:r w:rsidR="00EF115F" w:rsidRPr="00EF115F">
              <w:rPr>
                <w:color w:val="000000"/>
                <w:sz w:val="28"/>
                <w:szCs w:val="28"/>
                <w:shd w:val="clear" w:color="auto" w:fill="FFFFFF"/>
              </w:rPr>
              <w:t>молодшого</w:t>
            </w:r>
            <w:proofErr w:type="spellEnd"/>
            <w:r w:rsidR="00EF115F" w:rsidRPr="00EF115F">
              <w:rPr>
                <w:color w:val="000000"/>
                <w:sz w:val="28"/>
                <w:szCs w:val="28"/>
                <w:shd w:val="clear" w:color="auto" w:fill="FFFFFF"/>
              </w:rPr>
              <w:t xml:space="preserve"> бакалавра</w:t>
            </w:r>
            <w:r w:rsidR="00A54298" w:rsidRPr="00EF115F">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798"/>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8D7649" w:rsidRDefault="00EF115F" w:rsidP="00620818">
            <w:pPr>
              <w:ind w:left="102" w:right="140" w:firstLine="0"/>
              <w:rPr>
                <w:b/>
                <w:szCs w:val="28"/>
              </w:rPr>
            </w:pPr>
            <w:r w:rsidRPr="00A73331">
              <w:rPr>
                <w:szCs w:val="28"/>
              </w:rPr>
              <w:t xml:space="preserve">аналітичні здібності, </w:t>
            </w:r>
            <w:r w:rsidRPr="00A73331">
              <w:rPr>
                <w:bCs/>
                <w:szCs w:val="28"/>
              </w:rPr>
              <w:t>діалогове</w:t>
            </w:r>
            <w:r w:rsidRPr="00A7333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аргументовано доводити власну точку зору, навички розв’язання проблем, уміння працювати в 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EF115F"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8D7649">
              <w:rPr>
                <w:rStyle w:val="2115pt"/>
                <w:rFonts w:eastAsia="Calibri"/>
                <w:sz w:val="28"/>
                <w:szCs w:val="28"/>
              </w:rPr>
              <w:t>відпо</w:t>
            </w:r>
            <w:r w:rsidRPr="00EF115F">
              <w:rPr>
                <w:rStyle w:val="2115pt"/>
                <w:rFonts w:eastAsia="Calibri"/>
                <w:sz w:val="28"/>
                <w:szCs w:val="28"/>
              </w:rPr>
              <w:t xml:space="preserve">відальність, </w:t>
            </w:r>
            <w:proofErr w:type="spellStart"/>
            <w:r w:rsidR="00EF115F" w:rsidRPr="00EF115F">
              <w:rPr>
                <w:b w:val="0"/>
                <w:sz w:val="28"/>
                <w:szCs w:val="28"/>
                <w:lang w:val="uk-UA"/>
              </w:rPr>
              <w:t>інноваційність</w:t>
            </w:r>
            <w:proofErr w:type="spellEnd"/>
            <w:r w:rsidR="00EF115F" w:rsidRPr="00EF115F">
              <w:rPr>
                <w:b w:val="0"/>
                <w:sz w:val="28"/>
                <w:szCs w:val="28"/>
                <w:lang w:val="uk-UA"/>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AF4DAD" w:rsidRDefault="00906B5A" w:rsidP="00312E7E">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1. </w:t>
            </w:r>
            <w:r w:rsidR="00620818">
              <w:rPr>
                <w:sz w:val="28"/>
                <w:szCs w:val="28"/>
                <w:shd w:val="clear" w:color="auto" w:fill="FFFFFF"/>
              </w:rPr>
              <w:t>В</w:t>
            </w:r>
            <w:r w:rsidR="00620818" w:rsidRPr="00AF4DAD">
              <w:rPr>
                <w:sz w:val="28"/>
                <w:szCs w:val="28"/>
                <w:shd w:val="clear" w:color="auto" w:fill="FFFFFF"/>
              </w:rPr>
              <w:t xml:space="preserve">олодіння комп’ютером – </w:t>
            </w:r>
            <w:r w:rsidR="00EA0B72">
              <w:rPr>
                <w:sz w:val="28"/>
                <w:szCs w:val="28"/>
                <w:shd w:val="clear" w:color="auto" w:fill="FFFFFF"/>
              </w:rPr>
              <w:t>рівень досвідченого користувача</w:t>
            </w:r>
            <w:r w:rsidR="00620818" w:rsidRPr="00AF4DAD">
              <w:rPr>
                <w:sz w:val="28"/>
                <w:szCs w:val="28"/>
                <w:shd w:val="clear" w:color="auto" w:fill="FFFFFF"/>
              </w:rPr>
              <w:t xml:space="preserve"> </w:t>
            </w:r>
          </w:p>
          <w:p w:rsidR="00620818" w:rsidRPr="00AF4DAD" w:rsidRDefault="00906B5A" w:rsidP="00312E7E">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2. </w:t>
            </w:r>
            <w:r w:rsidR="00620818">
              <w:rPr>
                <w:sz w:val="28"/>
                <w:szCs w:val="28"/>
                <w:shd w:val="clear" w:color="auto" w:fill="FFFFFF"/>
              </w:rPr>
              <w:t>Д</w:t>
            </w:r>
            <w:r w:rsidR="00620818" w:rsidRPr="00AF4DAD">
              <w:rPr>
                <w:sz w:val="28"/>
                <w:szCs w:val="28"/>
                <w:shd w:val="clear" w:color="auto" w:fill="FFFFFF"/>
              </w:rPr>
              <w:t>освід роботи з офісним пакетом Microsoft Of</w:t>
            </w:r>
            <w:r w:rsidR="00EA0B72">
              <w:rPr>
                <w:sz w:val="28"/>
                <w:szCs w:val="28"/>
                <w:shd w:val="clear" w:color="auto" w:fill="FFFFFF"/>
              </w:rPr>
              <w:t xml:space="preserve">fice (Word, Excel, </w:t>
            </w:r>
            <w:proofErr w:type="spellStart"/>
            <w:r w:rsidR="00EA0B72">
              <w:rPr>
                <w:sz w:val="28"/>
                <w:szCs w:val="28"/>
                <w:shd w:val="clear" w:color="auto" w:fill="FFFFFF"/>
              </w:rPr>
              <w:t>Power</w:t>
            </w:r>
            <w:proofErr w:type="spellEnd"/>
            <w:r w:rsidR="00EA0B72">
              <w:rPr>
                <w:sz w:val="28"/>
                <w:szCs w:val="28"/>
                <w:shd w:val="clear" w:color="auto" w:fill="FFFFFF"/>
              </w:rPr>
              <w:t xml:space="preserve"> </w:t>
            </w:r>
            <w:proofErr w:type="spellStart"/>
            <w:r w:rsidR="00EA0B72">
              <w:rPr>
                <w:sz w:val="28"/>
                <w:szCs w:val="28"/>
                <w:shd w:val="clear" w:color="auto" w:fill="FFFFFF"/>
              </w:rPr>
              <w:t>Point</w:t>
            </w:r>
            <w:proofErr w:type="spellEnd"/>
            <w:r w:rsidR="00EA0B72">
              <w:rPr>
                <w:sz w:val="28"/>
                <w:szCs w:val="28"/>
                <w:shd w:val="clear" w:color="auto" w:fill="FFFFFF"/>
              </w:rPr>
              <w:t>)</w:t>
            </w:r>
          </w:p>
          <w:p w:rsidR="00620818" w:rsidRDefault="00906B5A" w:rsidP="00312E7E">
            <w:pPr>
              <w:pStyle w:val="rvps14"/>
              <w:spacing w:before="0" w:beforeAutospacing="0" w:after="0" w:afterAutospacing="0"/>
              <w:ind w:left="102" w:right="139"/>
              <w:jc w:val="both"/>
              <w:rPr>
                <w:sz w:val="28"/>
                <w:szCs w:val="28"/>
                <w:shd w:val="clear" w:color="auto" w:fill="FFFFFF"/>
              </w:rPr>
            </w:pPr>
            <w:r>
              <w:rPr>
                <w:sz w:val="28"/>
                <w:szCs w:val="28"/>
                <w:shd w:val="clear" w:color="auto" w:fill="FFFFFF"/>
              </w:rPr>
              <w:t>3. </w:t>
            </w:r>
            <w:r w:rsidR="00620818" w:rsidRPr="00046184">
              <w:rPr>
                <w:sz w:val="28"/>
                <w:szCs w:val="28"/>
                <w:shd w:val="clear" w:color="auto" w:fill="FFFFFF"/>
              </w:rPr>
              <w:t>Навички роботи з інформаційно-пошуков</w:t>
            </w:r>
            <w:r w:rsidR="00EA0B72">
              <w:rPr>
                <w:sz w:val="28"/>
                <w:szCs w:val="28"/>
                <w:shd w:val="clear" w:color="auto" w:fill="FFFFFF"/>
              </w:rPr>
              <w:t>ими системами в мережі Інтернет</w:t>
            </w:r>
          </w:p>
          <w:p w:rsidR="005D28BC" w:rsidRDefault="005D28BC" w:rsidP="00312E7E">
            <w:pPr>
              <w:pStyle w:val="rvps14"/>
              <w:spacing w:before="0" w:beforeAutospacing="0" w:after="0" w:afterAutospacing="0"/>
              <w:ind w:left="102" w:right="139"/>
              <w:jc w:val="both"/>
              <w:rPr>
                <w:sz w:val="28"/>
                <w:szCs w:val="28"/>
                <w:shd w:val="clear" w:color="auto" w:fill="FFFFFF"/>
              </w:rPr>
            </w:pPr>
          </w:p>
          <w:p w:rsidR="005D28BC" w:rsidRPr="00046184" w:rsidRDefault="005D28BC" w:rsidP="00312E7E">
            <w:pPr>
              <w:pStyle w:val="rvps14"/>
              <w:spacing w:before="0" w:beforeAutospacing="0" w:after="0" w:afterAutospacing="0"/>
              <w:ind w:left="102" w:right="139"/>
              <w:jc w:val="both"/>
              <w:rPr>
                <w:sz w:val="28"/>
                <w:szCs w:val="28"/>
                <w:shd w:val="clear" w:color="auto" w:fill="FFFFFF"/>
              </w:rPr>
            </w:pPr>
          </w:p>
          <w:p w:rsidR="008D7649" w:rsidRPr="00BF64F5" w:rsidRDefault="008D7649" w:rsidP="008B6CC9">
            <w:pPr>
              <w:spacing w:line="276" w:lineRule="auto"/>
              <w:ind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Default="001E6FA6" w:rsidP="00620818">
            <w:pPr>
              <w:pStyle w:val="rvps14"/>
              <w:spacing w:before="0" w:beforeAutospacing="0" w:after="0" w:afterAutospacing="0"/>
              <w:ind w:left="102"/>
              <w:jc w:val="both"/>
              <w:rPr>
                <w:rStyle w:val="rvts0"/>
                <w:sz w:val="28"/>
                <w:szCs w:val="28"/>
              </w:rPr>
            </w:pPr>
            <w:r>
              <w:rPr>
                <w:rStyle w:val="rvts0"/>
                <w:sz w:val="28"/>
                <w:szCs w:val="28"/>
              </w:rPr>
              <w:t>вміння ефективної комунікації</w:t>
            </w:r>
          </w:p>
          <w:p w:rsidR="008D7649" w:rsidRPr="00124809" w:rsidRDefault="008D7649" w:rsidP="00620818">
            <w:pPr>
              <w:pStyle w:val="rvps14"/>
              <w:spacing w:before="0" w:beforeAutospacing="0" w:after="0" w:afterAutospacing="0"/>
              <w:ind w:left="102"/>
              <w:jc w:val="both"/>
              <w:rPr>
                <w:rStyle w:val="rvts0"/>
                <w:sz w:val="28"/>
                <w:szCs w:val="28"/>
              </w:rPr>
            </w:pPr>
            <w:r>
              <w:rPr>
                <w:rStyle w:val="rvts0"/>
                <w:sz w:val="28"/>
                <w:szCs w:val="28"/>
              </w:rPr>
              <w:t>відкритість</w:t>
            </w:r>
          </w:p>
        </w:tc>
      </w:tr>
      <w:tr w:rsidR="008D7649" w:rsidRPr="00F65916" w:rsidTr="00620818">
        <w:trPr>
          <w:trHeight w:val="588"/>
        </w:trPr>
        <w:tc>
          <w:tcPr>
            <w:tcW w:w="10220" w:type="dxa"/>
            <w:gridSpan w:val="3"/>
            <w:vAlign w:val="center"/>
          </w:tcPr>
          <w:p w:rsidR="008D7649" w:rsidRPr="00F65916" w:rsidRDefault="008D7649" w:rsidP="00182A48">
            <w:pPr>
              <w:pStyle w:val="rvps14"/>
              <w:spacing w:before="0" w:beforeAutospacing="0" w:after="0" w:afterAutospacing="0"/>
              <w:ind w:firstLine="131"/>
              <w:jc w:val="center"/>
              <w:rPr>
                <w:rStyle w:val="rvts0"/>
                <w:b/>
                <w:sz w:val="28"/>
                <w:szCs w:val="28"/>
              </w:rPr>
            </w:pPr>
            <w:r w:rsidRPr="00F65916">
              <w:rPr>
                <w:rStyle w:val="rvts0"/>
                <w:b/>
                <w:sz w:val="28"/>
                <w:szCs w:val="28"/>
              </w:rPr>
              <w:lastRenderedPageBreak/>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7B47D5" w:rsidRDefault="00EF115F" w:rsidP="00620818">
            <w:pPr>
              <w:ind w:right="132" w:firstLine="102"/>
              <w:rPr>
                <w:color w:val="000000"/>
                <w:szCs w:val="28"/>
              </w:rPr>
            </w:pPr>
            <w:r>
              <w:rPr>
                <w:color w:val="000000"/>
                <w:szCs w:val="28"/>
              </w:rPr>
              <w:t xml:space="preserve">1. </w:t>
            </w:r>
            <w:r w:rsidR="008A213A">
              <w:rPr>
                <w:color w:val="000000"/>
                <w:szCs w:val="28"/>
              </w:rPr>
              <w:t>Конституція України</w:t>
            </w:r>
          </w:p>
          <w:p w:rsidR="00EF115F" w:rsidRPr="007B47D5" w:rsidRDefault="00EF115F" w:rsidP="00620818">
            <w:pPr>
              <w:ind w:right="132" w:firstLine="102"/>
              <w:rPr>
                <w:color w:val="000000"/>
                <w:szCs w:val="28"/>
              </w:rPr>
            </w:pPr>
            <w:r>
              <w:rPr>
                <w:color w:val="000000"/>
                <w:szCs w:val="28"/>
              </w:rPr>
              <w:t xml:space="preserve">2. </w:t>
            </w:r>
            <w:r w:rsidRPr="007B47D5">
              <w:rPr>
                <w:color w:val="000000"/>
                <w:szCs w:val="28"/>
              </w:rPr>
              <w:t>Зако</w:t>
            </w:r>
            <w:r w:rsidR="008A213A">
              <w:rPr>
                <w:color w:val="000000"/>
                <w:szCs w:val="28"/>
              </w:rPr>
              <w:t>н України "Про державну службу"</w:t>
            </w:r>
          </w:p>
          <w:p w:rsidR="008D7649" w:rsidRPr="00AB1827" w:rsidRDefault="00EF115F" w:rsidP="00620818">
            <w:pPr>
              <w:ind w:firstLine="102"/>
              <w:rPr>
                <w:rStyle w:val="rvts0"/>
                <w:color w:val="000000"/>
                <w:szCs w:val="28"/>
              </w:rPr>
            </w:pPr>
            <w:r>
              <w:rPr>
                <w:color w:val="000000"/>
                <w:szCs w:val="28"/>
              </w:rPr>
              <w:t xml:space="preserve">3. </w:t>
            </w:r>
            <w:r w:rsidRPr="007B47D5">
              <w:rPr>
                <w:color w:val="000000"/>
                <w:szCs w:val="28"/>
              </w:rPr>
              <w:t>Закон Укр</w:t>
            </w:r>
            <w:r w:rsidR="008A213A">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AC5AB5" w:rsidRDefault="008D7649" w:rsidP="00182A48">
            <w:pPr>
              <w:pStyle w:val="rvps14"/>
              <w:spacing w:before="0" w:beforeAutospacing="0" w:after="0" w:afterAutospacing="0"/>
              <w:rPr>
                <w:sz w:val="28"/>
                <w:szCs w:val="28"/>
              </w:rPr>
            </w:pPr>
            <w:r w:rsidRPr="00AC5AB5">
              <w:rPr>
                <w:sz w:val="28"/>
                <w:szCs w:val="28"/>
              </w:rPr>
              <w:t>Знання спеціального</w:t>
            </w:r>
          </w:p>
          <w:p w:rsidR="008D7649" w:rsidRPr="00AC5AB5" w:rsidRDefault="008D7649" w:rsidP="00182A48">
            <w:pPr>
              <w:pStyle w:val="rvps14"/>
              <w:spacing w:before="0" w:beforeAutospacing="0" w:after="0" w:afterAutospacing="0"/>
              <w:rPr>
                <w:sz w:val="28"/>
                <w:szCs w:val="28"/>
              </w:rPr>
            </w:pPr>
            <w:r w:rsidRPr="00AC5AB5">
              <w:rPr>
                <w:sz w:val="28"/>
                <w:szCs w:val="28"/>
              </w:rPr>
              <w:t>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09" w:type="dxa"/>
            <w:vAlign w:val="center"/>
          </w:tcPr>
          <w:p w:rsidR="000A3EDB" w:rsidRPr="00AC5AB5" w:rsidRDefault="000A3EDB" w:rsidP="000A3EDB">
            <w:pPr>
              <w:pStyle w:val="a9"/>
              <w:ind w:firstLine="102"/>
              <w:jc w:val="both"/>
              <w:rPr>
                <w:sz w:val="28"/>
                <w:szCs w:val="28"/>
              </w:rPr>
            </w:pPr>
            <w:r w:rsidRPr="00AC5AB5">
              <w:rPr>
                <w:sz w:val="28"/>
                <w:szCs w:val="28"/>
              </w:rPr>
              <w:t xml:space="preserve">1. </w:t>
            </w:r>
            <w:r w:rsidR="00EB6D27" w:rsidRPr="00AC5AB5">
              <w:rPr>
                <w:sz w:val="28"/>
                <w:szCs w:val="28"/>
              </w:rPr>
              <w:t xml:space="preserve">Закону України </w:t>
            </w:r>
            <w:r w:rsidR="00EB6D27" w:rsidRPr="00AC5AB5">
              <w:rPr>
                <w:color w:val="000000"/>
                <w:sz w:val="28"/>
                <w:szCs w:val="28"/>
              </w:rPr>
              <w:t xml:space="preserve"> "</w:t>
            </w:r>
            <w:r w:rsidR="00EB6D27" w:rsidRPr="00AC5AB5">
              <w:rPr>
                <w:sz w:val="28"/>
                <w:szCs w:val="28"/>
              </w:rPr>
              <w:t>Про публічні закупівлі</w:t>
            </w:r>
            <w:r w:rsidR="00EB6D27" w:rsidRPr="00AC5AB5">
              <w:rPr>
                <w:color w:val="000000"/>
                <w:sz w:val="28"/>
                <w:szCs w:val="28"/>
              </w:rPr>
              <w:t>"</w:t>
            </w:r>
          </w:p>
          <w:p w:rsidR="008D7649" w:rsidRPr="00AC5AB5" w:rsidRDefault="001E6FA6" w:rsidP="00DB46B3">
            <w:pPr>
              <w:pStyle w:val="a9"/>
              <w:ind w:left="102" w:right="139"/>
              <w:jc w:val="both"/>
              <w:rPr>
                <w:sz w:val="28"/>
                <w:szCs w:val="28"/>
              </w:rPr>
            </w:pPr>
            <w:r>
              <w:rPr>
                <w:sz w:val="28"/>
                <w:szCs w:val="28"/>
              </w:rPr>
              <w:t>2. </w:t>
            </w:r>
            <w:r w:rsidR="000854E4" w:rsidRPr="00AC5AB5">
              <w:rPr>
                <w:sz w:val="28"/>
                <w:szCs w:val="28"/>
              </w:rPr>
              <w:t>Постанови Ка</w:t>
            </w:r>
            <w:r w:rsidR="00AC5AB5">
              <w:rPr>
                <w:sz w:val="28"/>
                <w:szCs w:val="28"/>
              </w:rPr>
              <w:t>бінету Міністрів України від 14 </w:t>
            </w:r>
            <w:r w:rsidR="000854E4" w:rsidRPr="00AC5AB5">
              <w:rPr>
                <w:sz w:val="28"/>
                <w:szCs w:val="28"/>
              </w:rPr>
              <w:t xml:space="preserve">лютого 2018 року № 77 </w:t>
            </w:r>
            <w:r w:rsidR="000854E4" w:rsidRPr="00AC5AB5">
              <w:rPr>
                <w:color w:val="000000"/>
                <w:sz w:val="28"/>
                <w:szCs w:val="28"/>
              </w:rPr>
              <w:t>"</w:t>
            </w:r>
            <w:r w:rsidR="000854E4" w:rsidRPr="00AC5AB5">
              <w:rPr>
                <w:sz w:val="28"/>
                <w:szCs w:val="28"/>
              </w:rPr>
              <w:t xml:space="preserve">Про затвердження Положення </w:t>
            </w:r>
            <w:r w:rsidR="000854E4" w:rsidRPr="00AC5AB5">
              <w:rPr>
                <w:rStyle w:val="rvts23"/>
                <w:bCs/>
                <w:color w:val="000000"/>
                <w:sz w:val="28"/>
                <w:szCs w:val="28"/>
                <w:shd w:val="clear" w:color="auto" w:fill="FFFFFF"/>
              </w:rPr>
              <w:t>про Державну інспекцію енергетичного нагляду України</w:t>
            </w:r>
            <w:r w:rsidR="000854E4" w:rsidRPr="00AC5AB5">
              <w:rPr>
                <w:color w:val="000000"/>
                <w:sz w:val="28"/>
                <w:szCs w:val="28"/>
              </w:rPr>
              <w:t>"</w:t>
            </w:r>
          </w:p>
          <w:p w:rsidR="00EB6D27" w:rsidRPr="00AC5AB5" w:rsidRDefault="00EB6D27" w:rsidP="00EB6D27">
            <w:pPr>
              <w:pStyle w:val="a9"/>
              <w:ind w:left="537" w:right="139"/>
              <w:jc w:val="both"/>
            </w:pPr>
          </w:p>
          <w:p w:rsidR="00EB6D27" w:rsidRPr="00AC5AB5" w:rsidRDefault="00EB6D27" w:rsidP="00EB6D27">
            <w:pPr>
              <w:pStyle w:val="a9"/>
              <w:ind w:left="537" w:right="139"/>
              <w:jc w:val="both"/>
            </w:pPr>
          </w:p>
          <w:p w:rsidR="00EB6D27" w:rsidRPr="00AC5AB5" w:rsidRDefault="00EB6D27" w:rsidP="00EB6D27">
            <w:pPr>
              <w:pStyle w:val="a9"/>
              <w:ind w:left="537" w:right="139"/>
              <w:jc w:val="both"/>
            </w:pPr>
          </w:p>
          <w:p w:rsidR="00EB6D27" w:rsidRPr="00AC5AB5" w:rsidRDefault="00EB6D27" w:rsidP="00EB6D27">
            <w:pPr>
              <w:pStyle w:val="a9"/>
              <w:ind w:left="537" w:right="139"/>
              <w:jc w:val="both"/>
            </w:pPr>
          </w:p>
          <w:p w:rsidR="00EB6D27" w:rsidRPr="00AC5AB5" w:rsidRDefault="00EB6D27" w:rsidP="00EB6D27">
            <w:pPr>
              <w:pStyle w:val="a9"/>
              <w:ind w:left="537" w:right="139"/>
              <w:jc w:val="both"/>
              <w:rPr>
                <w:rStyle w:val="rvts0"/>
                <w:sz w:val="28"/>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8D7649" w:rsidRPr="00446649" w:rsidRDefault="0097576E" w:rsidP="008D7649">
      <w:pPr>
        <w:ind w:firstLine="0"/>
      </w:pPr>
      <w:r>
        <w:t xml:space="preserve">           _______________________________________________</w:t>
      </w:r>
    </w:p>
    <w:p w:rsidR="008D7649" w:rsidRDefault="008D7649" w:rsidP="008D7649"/>
    <w:p w:rsidR="008D7649" w:rsidRDefault="008D7649" w:rsidP="008D7649"/>
    <w:p w:rsidR="004A09DF" w:rsidRDefault="004A09DF"/>
    <w:sectPr w:rsidR="004A09DF"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E9" w:rsidRDefault="00DD11E9" w:rsidP="00F057AA">
      <w:r>
        <w:separator/>
      </w:r>
    </w:p>
  </w:endnote>
  <w:endnote w:type="continuationSeparator" w:id="0">
    <w:p w:rsidR="00DD11E9" w:rsidRDefault="00DD11E9"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E9" w:rsidRDefault="00DD11E9" w:rsidP="00F057AA">
      <w:r>
        <w:separator/>
      </w:r>
    </w:p>
  </w:footnote>
  <w:footnote w:type="continuationSeparator" w:id="0">
    <w:p w:rsidR="00DD11E9" w:rsidRDefault="00DD11E9"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DD11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D11E9">
    <w:pPr>
      <w:pStyle w:val="a6"/>
      <w:jc w:val="center"/>
    </w:pPr>
  </w:p>
  <w:p w:rsidR="00D60F1A" w:rsidRDefault="00DD11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1B6"/>
    <w:multiLevelType w:val="hybridMultilevel"/>
    <w:tmpl w:val="5FA00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87DD5"/>
    <w:multiLevelType w:val="hybridMultilevel"/>
    <w:tmpl w:val="9EB62EEE"/>
    <w:lvl w:ilvl="0" w:tplc="38F8D06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3">
    <w:nsid w:val="45B56560"/>
    <w:multiLevelType w:val="hybridMultilevel"/>
    <w:tmpl w:val="A0DA5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F0CA2"/>
    <w:multiLevelType w:val="hybridMultilevel"/>
    <w:tmpl w:val="9BA21CD0"/>
    <w:lvl w:ilvl="0" w:tplc="806AF9F4">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04A68"/>
    <w:rsid w:val="00022A5C"/>
    <w:rsid w:val="00046184"/>
    <w:rsid w:val="0006299C"/>
    <w:rsid w:val="000854E4"/>
    <w:rsid w:val="000A3EDB"/>
    <w:rsid w:val="000E2C67"/>
    <w:rsid w:val="001C4DCE"/>
    <w:rsid w:val="001D79FE"/>
    <w:rsid w:val="001E37B3"/>
    <w:rsid w:val="001E6FA6"/>
    <w:rsid w:val="00205B21"/>
    <w:rsid w:val="00223B99"/>
    <w:rsid w:val="00243B0A"/>
    <w:rsid w:val="00295C9C"/>
    <w:rsid w:val="00297AE8"/>
    <w:rsid w:val="002D7C19"/>
    <w:rsid w:val="002F5B81"/>
    <w:rsid w:val="00301390"/>
    <w:rsid w:val="00304F28"/>
    <w:rsid w:val="00312E7E"/>
    <w:rsid w:val="00313F9D"/>
    <w:rsid w:val="00317FA0"/>
    <w:rsid w:val="00362696"/>
    <w:rsid w:val="0037185A"/>
    <w:rsid w:val="003850F4"/>
    <w:rsid w:val="003A7E10"/>
    <w:rsid w:val="003B1C04"/>
    <w:rsid w:val="003C218F"/>
    <w:rsid w:val="003D05BD"/>
    <w:rsid w:val="0040096A"/>
    <w:rsid w:val="0048627B"/>
    <w:rsid w:val="004953AF"/>
    <w:rsid w:val="004A0957"/>
    <w:rsid w:val="004A09DF"/>
    <w:rsid w:val="004E13E0"/>
    <w:rsid w:val="004F3882"/>
    <w:rsid w:val="00506BB7"/>
    <w:rsid w:val="005378C0"/>
    <w:rsid w:val="0058020C"/>
    <w:rsid w:val="005D28BC"/>
    <w:rsid w:val="005E4A30"/>
    <w:rsid w:val="005F76FE"/>
    <w:rsid w:val="00616358"/>
    <w:rsid w:val="00620818"/>
    <w:rsid w:val="006D7827"/>
    <w:rsid w:val="006E3DB3"/>
    <w:rsid w:val="00700AF2"/>
    <w:rsid w:val="0079142D"/>
    <w:rsid w:val="0080480C"/>
    <w:rsid w:val="00843CFC"/>
    <w:rsid w:val="00860875"/>
    <w:rsid w:val="00864AFB"/>
    <w:rsid w:val="00870353"/>
    <w:rsid w:val="00882085"/>
    <w:rsid w:val="00882CA2"/>
    <w:rsid w:val="00897ACB"/>
    <w:rsid w:val="008A213A"/>
    <w:rsid w:val="008B6CC9"/>
    <w:rsid w:val="008C657D"/>
    <w:rsid w:val="008D7649"/>
    <w:rsid w:val="009041AC"/>
    <w:rsid w:val="00906B5A"/>
    <w:rsid w:val="00907B31"/>
    <w:rsid w:val="0092012D"/>
    <w:rsid w:val="00921EF0"/>
    <w:rsid w:val="00933C55"/>
    <w:rsid w:val="0097576E"/>
    <w:rsid w:val="009C0B73"/>
    <w:rsid w:val="009C43D6"/>
    <w:rsid w:val="009E0CEC"/>
    <w:rsid w:val="009F494B"/>
    <w:rsid w:val="00A54298"/>
    <w:rsid w:val="00AC53E5"/>
    <w:rsid w:val="00AC5AB5"/>
    <w:rsid w:val="00B308FA"/>
    <w:rsid w:val="00B319F3"/>
    <w:rsid w:val="00B53DCF"/>
    <w:rsid w:val="00BB6140"/>
    <w:rsid w:val="00BB65DB"/>
    <w:rsid w:val="00BF1A12"/>
    <w:rsid w:val="00BF4ED6"/>
    <w:rsid w:val="00C27BD5"/>
    <w:rsid w:val="00C65796"/>
    <w:rsid w:val="00C727A6"/>
    <w:rsid w:val="00CC17D1"/>
    <w:rsid w:val="00CF2525"/>
    <w:rsid w:val="00D233A6"/>
    <w:rsid w:val="00D62AAF"/>
    <w:rsid w:val="00D7294D"/>
    <w:rsid w:val="00D8554B"/>
    <w:rsid w:val="00DB2D3D"/>
    <w:rsid w:val="00DB46B3"/>
    <w:rsid w:val="00DC1995"/>
    <w:rsid w:val="00DD11E9"/>
    <w:rsid w:val="00DE5757"/>
    <w:rsid w:val="00E3486F"/>
    <w:rsid w:val="00E62FD7"/>
    <w:rsid w:val="00EA0B72"/>
    <w:rsid w:val="00EB5D44"/>
    <w:rsid w:val="00EB6D27"/>
    <w:rsid w:val="00EC65E1"/>
    <w:rsid w:val="00EF115F"/>
    <w:rsid w:val="00F057AA"/>
    <w:rsid w:val="00F05FFE"/>
    <w:rsid w:val="00F42FEF"/>
    <w:rsid w:val="00F64ADA"/>
    <w:rsid w:val="00FA74E3"/>
    <w:rsid w:val="00FC44D6"/>
    <w:rsid w:val="00FD34A6"/>
    <w:rsid w:val="00FE6300"/>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Balloon Text"/>
    <w:basedOn w:val="a"/>
    <w:link w:val="ac"/>
    <w:uiPriority w:val="99"/>
    <w:semiHidden/>
    <w:unhideWhenUsed/>
    <w:rsid w:val="00E3486F"/>
    <w:rPr>
      <w:rFonts w:ascii="Tahoma" w:hAnsi="Tahoma" w:cs="Tahoma"/>
      <w:sz w:val="16"/>
      <w:szCs w:val="16"/>
    </w:rPr>
  </w:style>
  <w:style w:type="character" w:customStyle="1" w:styleId="ac">
    <w:name w:val="Текст у виносці Знак"/>
    <w:basedOn w:val="a0"/>
    <w:link w:val="ab"/>
    <w:uiPriority w:val="99"/>
    <w:semiHidden/>
    <w:rsid w:val="00E3486F"/>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Balloon Text"/>
    <w:basedOn w:val="a"/>
    <w:link w:val="ac"/>
    <w:uiPriority w:val="99"/>
    <w:semiHidden/>
    <w:unhideWhenUsed/>
    <w:rsid w:val="00E3486F"/>
    <w:rPr>
      <w:rFonts w:ascii="Tahoma" w:hAnsi="Tahoma" w:cs="Tahoma"/>
      <w:sz w:val="16"/>
      <w:szCs w:val="16"/>
    </w:rPr>
  </w:style>
  <w:style w:type="character" w:customStyle="1" w:styleId="ac">
    <w:name w:val="Текст у виносці Знак"/>
    <w:basedOn w:val="a0"/>
    <w:link w:val="ab"/>
    <w:uiPriority w:val="99"/>
    <w:semiHidden/>
    <w:rsid w:val="00E3486F"/>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196583228">
      <w:bodyDiv w:val="1"/>
      <w:marLeft w:val="0"/>
      <w:marRight w:val="0"/>
      <w:marTop w:val="0"/>
      <w:marBottom w:val="0"/>
      <w:divBdr>
        <w:top w:val="none" w:sz="0" w:space="0" w:color="auto"/>
        <w:left w:val="none" w:sz="0" w:space="0" w:color="auto"/>
        <w:bottom w:val="none" w:sz="0" w:space="0" w:color="auto"/>
        <w:right w:val="none" w:sz="0" w:space="0" w:color="auto"/>
      </w:divBdr>
      <w:divsChild>
        <w:div w:id="869293974">
          <w:marLeft w:val="0"/>
          <w:marRight w:val="0"/>
          <w:marTop w:val="0"/>
          <w:marBottom w:val="0"/>
          <w:divBdr>
            <w:top w:val="none" w:sz="0" w:space="0" w:color="auto"/>
            <w:left w:val="none" w:sz="0" w:space="0" w:color="auto"/>
            <w:bottom w:val="none" w:sz="0" w:space="0" w:color="auto"/>
            <w:right w:val="none" w:sz="0" w:space="0" w:color="auto"/>
          </w:divBdr>
        </w:div>
        <w:div w:id="543903884">
          <w:marLeft w:val="0"/>
          <w:marRight w:val="0"/>
          <w:marTop w:val="0"/>
          <w:marBottom w:val="0"/>
          <w:divBdr>
            <w:top w:val="none" w:sz="0" w:space="0" w:color="auto"/>
            <w:left w:val="none" w:sz="0" w:space="0" w:color="auto"/>
            <w:bottom w:val="none" w:sz="0" w:space="0" w:color="auto"/>
            <w:right w:val="none" w:sz="0" w:space="0" w:color="auto"/>
          </w:divBdr>
        </w:div>
        <w:div w:id="596326130">
          <w:marLeft w:val="0"/>
          <w:marRight w:val="0"/>
          <w:marTop w:val="0"/>
          <w:marBottom w:val="0"/>
          <w:divBdr>
            <w:top w:val="none" w:sz="0" w:space="0" w:color="auto"/>
            <w:left w:val="none" w:sz="0" w:space="0" w:color="auto"/>
            <w:bottom w:val="none" w:sz="0" w:space="0" w:color="auto"/>
            <w:right w:val="none" w:sz="0" w:space="0" w:color="auto"/>
          </w:divBdr>
        </w:div>
        <w:div w:id="2146851261">
          <w:marLeft w:val="0"/>
          <w:marRight w:val="0"/>
          <w:marTop w:val="0"/>
          <w:marBottom w:val="0"/>
          <w:divBdr>
            <w:top w:val="none" w:sz="0" w:space="0" w:color="auto"/>
            <w:left w:val="none" w:sz="0" w:space="0" w:color="auto"/>
            <w:bottom w:val="none" w:sz="0" w:space="0" w:color="auto"/>
            <w:right w:val="none" w:sz="0" w:space="0" w:color="auto"/>
          </w:divBdr>
        </w:div>
        <w:div w:id="1100294479">
          <w:marLeft w:val="0"/>
          <w:marRight w:val="0"/>
          <w:marTop w:val="0"/>
          <w:marBottom w:val="0"/>
          <w:divBdr>
            <w:top w:val="none" w:sz="0" w:space="0" w:color="auto"/>
            <w:left w:val="none" w:sz="0" w:space="0" w:color="auto"/>
            <w:bottom w:val="none" w:sz="0" w:space="0" w:color="auto"/>
            <w:right w:val="none" w:sz="0" w:space="0" w:color="auto"/>
          </w:divBdr>
        </w:div>
        <w:div w:id="1368488772">
          <w:marLeft w:val="0"/>
          <w:marRight w:val="0"/>
          <w:marTop w:val="0"/>
          <w:marBottom w:val="0"/>
          <w:divBdr>
            <w:top w:val="none" w:sz="0" w:space="0" w:color="auto"/>
            <w:left w:val="none" w:sz="0" w:space="0" w:color="auto"/>
            <w:bottom w:val="none" w:sz="0" w:space="0" w:color="auto"/>
            <w:right w:val="none" w:sz="0" w:space="0" w:color="auto"/>
          </w:divBdr>
        </w:div>
        <w:div w:id="203681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858</Words>
  <Characters>4894</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74</cp:revision>
  <cp:lastPrinted>2019-04-03T15:49:00Z</cp:lastPrinted>
  <dcterms:created xsi:type="dcterms:W3CDTF">2019-03-29T11:01:00Z</dcterms:created>
  <dcterms:modified xsi:type="dcterms:W3CDTF">2019-04-04T08:19:00Z</dcterms:modified>
</cp:coreProperties>
</file>